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8E" w:rsidRDefault="00C42E85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6715" cy="697230"/>
            <wp:effectExtent l="0" t="0" r="0" b="7620"/>
            <wp:docPr id="1" name="Рисунок 1" descr="C:\Users\user\Desktop\все\Герб проект решения\проект решения о внесении изменений в положение\Герб цветной с измен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\Герб проект решения\проект решения о внесении изменений в положение\Герб цветной с изменения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4748E" w:rsidRPr="00672B5E" w:rsidRDefault="00DC5792" w:rsidP="0054748E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16</w:t>
      </w:r>
      <w:r w:rsidR="00CA1E20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07</w:t>
      </w:r>
      <w:r w:rsidR="00CA1E20">
        <w:rPr>
          <w:rFonts w:ascii="Times New Roman" w:hAnsi="Times New Roman"/>
          <w:b w:val="0"/>
          <w:sz w:val="28"/>
          <w:szCs w:val="28"/>
        </w:rPr>
        <w:t>.2025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4748E" w:rsidRPr="00672B5E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</w:t>
      </w:r>
      <w:r w:rsidR="0054748E"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r w:rsidR="0054748E" w:rsidRPr="00672B5E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54748E">
        <w:rPr>
          <w:rFonts w:ascii="Times New Roman" w:hAnsi="Times New Roman"/>
          <w:b w:val="0"/>
          <w:sz w:val="28"/>
          <w:szCs w:val="28"/>
        </w:rPr>
        <w:t xml:space="preserve">  </w:t>
      </w:r>
      <w:r w:rsidR="00CA1E20">
        <w:rPr>
          <w:rFonts w:ascii="Times New Roman" w:hAnsi="Times New Roman"/>
          <w:b w:val="0"/>
          <w:sz w:val="28"/>
          <w:szCs w:val="28"/>
        </w:rPr>
        <w:t xml:space="preserve">   </w:t>
      </w:r>
      <w:r w:rsidR="0054748E" w:rsidRPr="00672B5E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104</w:t>
      </w:r>
    </w:p>
    <w:p w:rsidR="0054748E" w:rsidRPr="00672B5E" w:rsidRDefault="0054748E" w:rsidP="0054748E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171087" w:rsidRPr="0054748E" w:rsidRDefault="00171087" w:rsidP="0054748E">
      <w:pPr>
        <w:tabs>
          <w:tab w:val="left" w:pos="3179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территории 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могут реализовываться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проекты</w:t>
      </w:r>
    </w:p>
    <w:p w:rsidR="00171087" w:rsidRPr="00171087" w:rsidRDefault="00171087" w:rsidP="0017108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1087" w:rsidRPr="00171087" w:rsidRDefault="00171087" w:rsidP="00C32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1B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марта 2025 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местного самоуправления в </w:t>
      </w:r>
      <w:r w:rsid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203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Юсьвинского муниципального округа Пермского края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РЕШАЕТ:</w:t>
      </w:r>
    </w:p>
    <w:p w:rsidR="00C3203A" w:rsidRDefault="00171087" w:rsidP="00171087">
      <w:pPr>
        <w:tabs>
          <w:tab w:val="left" w:pos="3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71087" w:rsidRPr="00E24943" w:rsidRDefault="00E24943" w:rsidP="00E24943">
      <w:pPr>
        <w:tabs>
          <w:tab w:val="left" w:pos="3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A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087" w:rsidRP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3203A" w:rsidRP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171087" w:rsidRP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части территории</w:t>
      </w:r>
      <w:r w:rsidR="00C3203A" w:rsidRP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Пермского края</w:t>
      </w:r>
      <w:r w:rsidR="00171087" w:rsidRPr="00E249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которой могут реализовываться инициативные проекты</w:t>
      </w:r>
      <w:r w:rsidR="00171087" w:rsidRPr="00E249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24943" w:rsidRPr="00E24943" w:rsidRDefault="00E24943" w:rsidP="00E24943">
      <w:pPr>
        <w:tabs>
          <w:tab w:val="left" w:pos="3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A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Думы Юсьвинского муниципального округа Пермского края от 25.03.2021 №295 «Об утверждении Порядка определения части территории Юсьвинского муниципального округа Пермского края, на которой могут реализовываться инициативные проекты»</w:t>
      </w:r>
      <w:r w:rsidR="00DC5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03A" w:rsidRDefault="001B68D2" w:rsidP="00C320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1"/>
          <w:sz w:val="28"/>
          <w:szCs w:val="28"/>
        </w:rPr>
        <w:t>3</w:t>
      </w:r>
      <w:r w:rsidR="00C3203A" w:rsidRPr="00B44C23">
        <w:rPr>
          <w:rStyle w:val="FontStyle11"/>
          <w:sz w:val="28"/>
          <w:szCs w:val="28"/>
        </w:rPr>
        <w:t xml:space="preserve">. </w:t>
      </w:r>
      <w:r w:rsidR="00C3203A" w:rsidRPr="00B44C23">
        <w:rPr>
          <w:rFonts w:ascii="Times New Roman" w:hAnsi="Times New Roman"/>
          <w:sz w:val="28"/>
          <w:szCs w:val="28"/>
        </w:rPr>
        <w:t>Опубликовать решение в газете «Юсьвинские вести»</w:t>
      </w:r>
      <w:r w:rsidR="00C3203A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C3203A" w:rsidRPr="00C26BAF">
        <w:rPr>
          <w:rFonts w:ascii="Times New Roman" w:hAnsi="Times New Roman"/>
          <w:sz w:val="28"/>
          <w:szCs w:val="28"/>
        </w:rPr>
        <w:t xml:space="preserve">муниципального образования Юсьвинский муниципальный округ Пермского края в информационно-телекоммуникационной сети </w:t>
      </w:r>
      <w:r w:rsidR="00C3203A">
        <w:rPr>
          <w:rFonts w:ascii="Times New Roman" w:hAnsi="Times New Roman"/>
          <w:sz w:val="28"/>
          <w:szCs w:val="28"/>
        </w:rPr>
        <w:t xml:space="preserve"> «Интернет».</w:t>
      </w:r>
    </w:p>
    <w:p w:rsidR="00C3203A" w:rsidRDefault="001B68D2" w:rsidP="00C3203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1"/>
          <w:sz w:val="28"/>
          <w:szCs w:val="28"/>
        </w:rPr>
        <w:t>4</w:t>
      </w:r>
      <w:r w:rsidR="00C3203A" w:rsidRPr="007B24A8">
        <w:rPr>
          <w:rStyle w:val="FontStyle11"/>
          <w:sz w:val="28"/>
          <w:szCs w:val="28"/>
        </w:rPr>
        <w:t xml:space="preserve">. </w:t>
      </w:r>
      <w:r w:rsidR="00C3203A" w:rsidRPr="007B24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C43BB3">
        <w:rPr>
          <w:rFonts w:ascii="Times New Roman" w:hAnsi="Times New Roman"/>
          <w:sz w:val="28"/>
          <w:szCs w:val="28"/>
        </w:rPr>
        <w:t>обнародования</w:t>
      </w:r>
      <w:r w:rsidR="00C3203A" w:rsidRPr="007B24A8">
        <w:rPr>
          <w:rFonts w:ascii="Times New Roman" w:hAnsi="Times New Roman"/>
          <w:sz w:val="28"/>
          <w:szCs w:val="28"/>
        </w:rPr>
        <w:t>.</w:t>
      </w:r>
    </w:p>
    <w:p w:rsidR="00C3203A" w:rsidRPr="007B24A8" w:rsidRDefault="001B68D2" w:rsidP="00C3203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3203A">
        <w:rPr>
          <w:rFonts w:ascii="Times New Roman" w:hAnsi="Times New Roman"/>
          <w:sz w:val="28"/>
          <w:szCs w:val="28"/>
        </w:rPr>
        <w:t>. Контроль исполнения решения возложить на председателя Думы Юсьвинского муниципального округа Пермского края</w:t>
      </w:r>
      <w:r w:rsidR="004F7D83">
        <w:rPr>
          <w:rFonts w:ascii="Times New Roman" w:hAnsi="Times New Roman"/>
          <w:sz w:val="28"/>
          <w:szCs w:val="28"/>
        </w:rPr>
        <w:t>.</w:t>
      </w:r>
    </w:p>
    <w:p w:rsidR="00171087" w:rsidRPr="00171087" w:rsidRDefault="00171087" w:rsidP="00171087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6"/>
        <w:gridCol w:w="4953"/>
      </w:tblGrid>
      <w:tr w:rsidR="00C3203A" w:rsidRPr="00941332" w:rsidTr="00CA1E20">
        <w:trPr>
          <w:trHeight w:val="645"/>
        </w:trPr>
        <w:tc>
          <w:tcPr>
            <w:tcW w:w="4686" w:type="dxa"/>
            <w:hideMark/>
          </w:tcPr>
          <w:p w:rsidR="00CA1E20" w:rsidRDefault="00C3203A" w:rsidP="00CA1E20">
            <w:pPr>
              <w:widowControl w:val="0"/>
              <w:spacing w:after="0" w:line="240" w:lineRule="auto"/>
              <w:ind w:left="-108" w:right="1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1332">
              <w:rPr>
                <w:rFonts w:ascii="Times New Roman" w:hAnsi="Times New Roman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CA1E2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C3203A" w:rsidRPr="00941332" w:rsidRDefault="00CA1E20" w:rsidP="00CA1E20">
            <w:pPr>
              <w:widowControl w:val="0"/>
              <w:spacing w:after="0" w:line="240" w:lineRule="auto"/>
              <w:ind w:left="-108" w:right="1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C3203A" w:rsidRPr="00941332">
              <w:rPr>
                <w:rFonts w:ascii="Times New Roman" w:hAnsi="Times New Roman"/>
                <w:sz w:val="28"/>
                <w:szCs w:val="28"/>
              </w:rPr>
              <w:t>О.И. Власова</w:t>
            </w:r>
          </w:p>
        </w:tc>
        <w:tc>
          <w:tcPr>
            <w:tcW w:w="4953" w:type="dxa"/>
            <w:hideMark/>
          </w:tcPr>
          <w:p w:rsidR="00C3203A" w:rsidRPr="00941332" w:rsidRDefault="00C3203A" w:rsidP="00CA1E20">
            <w:pPr>
              <w:widowControl w:val="0"/>
              <w:spacing w:after="0" w:line="240" w:lineRule="auto"/>
              <w:ind w:left="-116" w:right="-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1332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– </w:t>
            </w:r>
            <w:r w:rsidR="00CA1E2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941332">
              <w:rPr>
                <w:rFonts w:ascii="Times New Roman" w:hAnsi="Times New Roman"/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C3203A" w:rsidRPr="00941332" w:rsidRDefault="00C3203A" w:rsidP="00CA1E20">
            <w:pPr>
              <w:widowControl w:val="0"/>
              <w:spacing w:after="0" w:line="240" w:lineRule="auto"/>
              <w:ind w:left="27" w:right="-108" w:hanging="2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133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r w:rsidR="00CA1E2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41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24943">
              <w:rPr>
                <w:rFonts w:ascii="Times New Roman" w:hAnsi="Times New Roman"/>
                <w:sz w:val="28"/>
                <w:szCs w:val="28"/>
              </w:rPr>
              <w:t>Н.Г.Никулин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71087" w:rsidRDefault="00171087" w:rsidP="00171087">
      <w:pPr>
        <w:spacing w:before="480"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792" w:rsidRDefault="00DC5792" w:rsidP="00C320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3203A" w:rsidRDefault="00C3203A" w:rsidP="00C320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C3203A" w:rsidRDefault="00C3203A" w:rsidP="00C320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Юсьвинского муниципального округа</w:t>
      </w:r>
    </w:p>
    <w:p w:rsidR="00C3203A" w:rsidRDefault="00C3203A" w:rsidP="00C320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Пермского края</w:t>
      </w:r>
    </w:p>
    <w:p w:rsidR="00C3203A" w:rsidRDefault="00C3203A" w:rsidP="00C320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C5792">
        <w:rPr>
          <w:rFonts w:ascii="Times New Roman" w:hAnsi="Times New Roman"/>
          <w:sz w:val="28"/>
          <w:szCs w:val="28"/>
        </w:rPr>
        <w:t>16</w:t>
      </w:r>
      <w:r w:rsidR="00CA1E20">
        <w:rPr>
          <w:rFonts w:ascii="Times New Roman" w:hAnsi="Times New Roman"/>
          <w:sz w:val="28"/>
          <w:szCs w:val="28"/>
        </w:rPr>
        <w:t>.</w:t>
      </w:r>
      <w:r w:rsidR="00DC5792">
        <w:rPr>
          <w:rFonts w:ascii="Times New Roman" w:hAnsi="Times New Roman"/>
          <w:sz w:val="28"/>
          <w:szCs w:val="28"/>
        </w:rPr>
        <w:t>07</w:t>
      </w:r>
      <w:r w:rsidR="00CA1E20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C5792">
        <w:rPr>
          <w:rFonts w:ascii="Times New Roman" w:hAnsi="Times New Roman"/>
          <w:sz w:val="28"/>
          <w:szCs w:val="28"/>
        </w:rPr>
        <w:t>104</w:t>
      </w:r>
    </w:p>
    <w:p w:rsidR="00171087" w:rsidRPr="005F2F67" w:rsidRDefault="00171087" w:rsidP="00171087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171087" w:rsidRPr="005F2F67" w:rsidRDefault="00171087" w:rsidP="00171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71087" w:rsidRPr="00650161" w:rsidRDefault="00171087" w:rsidP="00171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161">
        <w:rPr>
          <w:rFonts w:ascii="Times New Roman" w:hAnsi="Times New Roman" w:cs="Times New Roman"/>
          <w:b/>
          <w:sz w:val="28"/>
          <w:szCs w:val="28"/>
        </w:rPr>
        <w:t xml:space="preserve">определения части территории </w:t>
      </w:r>
      <w:r w:rsidR="00C3203A" w:rsidRPr="0065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 муниципального округа Пермского края</w:t>
      </w:r>
      <w:r w:rsidRPr="00650161">
        <w:rPr>
          <w:rFonts w:ascii="Times New Roman" w:hAnsi="Times New Roman" w:cs="Times New Roman"/>
          <w:b/>
          <w:sz w:val="28"/>
          <w:szCs w:val="28"/>
        </w:rPr>
        <w:t>, на которой могут реализовываться инициативные проекты</w:t>
      </w:r>
    </w:p>
    <w:p w:rsidR="00171087" w:rsidRPr="00650161" w:rsidRDefault="00171087" w:rsidP="00171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087" w:rsidRPr="00650161" w:rsidRDefault="00171087" w:rsidP="00CA1E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161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171087" w:rsidRPr="006272F7" w:rsidRDefault="00171087" w:rsidP="0017108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71087" w:rsidRPr="006272F7" w:rsidRDefault="00171087" w:rsidP="00C3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части территории </w:t>
      </w:r>
      <w:r w:rsidR="00C3203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 (далее - Порядок), устанавливает процедуру определения части территории</w:t>
      </w:r>
      <w:r w:rsidR="00C3203A">
        <w:rPr>
          <w:rFonts w:ascii="Times New Roman" w:hAnsi="Times New Roman" w:cs="Times New Roman"/>
          <w:sz w:val="28"/>
          <w:szCs w:val="28"/>
        </w:rPr>
        <w:t xml:space="preserve"> </w:t>
      </w:r>
      <w:r w:rsidR="00C3203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проекты.</w:t>
      </w:r>
    </w:p>
    <w:p w:rsidR="00171087" w:rsidRPr="006272F7" w:rsidRDefault="00171087" w:rsidP="00C3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72F7">
        <w:rPr>
          <w:rFonts w:ascii="Times New Roman" w:hAnsi="Times New Roman" w:cs="Times New Roman"/>
          <w:sz w:val="28"/>
          <w:szCs w:val="28"/>
        </w:rPr>
        <w:t xml:space="preserve">. Под инициативными проектами в настоящем Порядке понимаются проекты, разработанные и выдвинутые в соответствии с </w:t>
      </w:r>
      <w:r w:rsidR="00105746" w:rsidRPr="00E24943">
        <w:rPr>
          <w:rFonts w:ascii="Times New Roman" w:hAnsi="Times New Roman" w:cs="Times New Roman"/>
          <w:sz w:val="28"/>
          <w:szCs w:val="28"/>
        </w:rPr>
        <w:t>П</w:t>
      </w:r>
      <w:r w:rsidRPr="00E24943">
        <w:rPr>
          <w:rFonts w:ascii="Times New Roman" w:hAnsi="Times New Roman" w:cs="Times New Roman"/>
          <w:sz w:val="28"/>
          <w:szCs w:val="28"/>
        </w:rPr>
        <w:t>орядком</w:t>
      </w:r>
      <w:r w:rsidR="00105746" w:rsidRPr="00E24943">
        <w:rPr>
          <w:rFonts w:ascii="Times New Roman" w:hAnsi="Times New Roman" w:cs="Times New Roman"/>
          <w:sz w:val="28"/>
          <w:szCs w:val="28"/>
        </w:rPr>
        <w:t xml:space="preserve"> выдвижения, внесения, обсуждения, рассмотрения</w:t>
      </w:r>
      <w:r w:rsidRPr="00E24943">
        <w:rPr>
          <w:rFonts w:ascii="Times New Roman" w:hAnsi="Times New Roman" w:cs="Times New Roman"/>
          <w:sz w:val="28"/>
          <w:szCs w:val="28"/>
        </w:rPr>
        <w:t>,</w:t>
      </w:r>
      <w:r w:rsidR="00105746" w:rsidRPr="00E24943">
        <w:rPr>
          <w:rFonts w:ascii="Times New Roman" w:hAnsi="Times New Roman" w:cs="Times New Roman"/>
          <w:sz w:val="28"/>
          <w:szCs w:val="28"/>
        </w:rPr>
        <w:t xml:space="preserve"> инициативных проектов, а также проведения их конкурсного отбора на территории Юсьвинского муниципального округа Пермского края,</w:t>
      </w:r>
      <w:r w:rsidR="00105746">
        <w:rPr>
          <w:rFonts w:ascii="Times New Roman" w:hAnsi="Times New Roman" w:cs="Times New Roman"/>
          <w:sz w:val="28"/>
          <w:szCs w:val="28"/>
        </w:rPr>
        <w:t xml:space="preserve"> </w:t>
      </w:r>
      <w:r w:rsidR="00E24943">
        <w:rPr>
          <w:rFonts w:ascii="Times New Roman" w:hAnsi="Times New Roman" w:cs="Times New Roman"/>
          <w:sz w:val="28"/>
          <w:szCs w:val="28"/>
        </w:rPr>
        <w:t xml:space="preserve">утвержденным решением </w:t>
      </w:r>
      <w:r w:rsidR="00C3203A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</w:t>
      </w:r>
      <w:r w:rsidR="00E24943">
        <w:rPr>
          <w:rFonts w:ascii="Times New Roman" w:hAnsi="Times New Roman" w:cs="Times New Roman"/>
          <w:sz w:val="28"/>
          <w:szCs w:val="28"/>
        </w:rPr>
        <w:t xml:space="preserve"> </w:t>
      </w:r>
      <w:r w:rsidRPr="006272F7">
        <w:rPr>
          <w:rFonts w:ascii="Times New Roman" w:hAnsi="Times New Roman" w:cs="Times New Roman"/>
          <w:sz w:val="28"/>
          <w:szCs w:val="28"/>
        </w:rPr>
        <w:t xml:space="preserve"> инициаторами проектов в целях реализации мероприятий, имеющих приоритетное значение для жителей </w:t>
      </w:r>
      <w:r w:rsidR="0010574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2F7">
        <w:rPr>
          <w:rFonts w:ascii="Times New Roman" w:hAnsi="Times New Roman" w:cs="Times New Roman"/>
          <w:sz w:val="28"/>
          <w:szCs w:val="28"/>
        </w:rPr>
        <w:t xml:space="preserve">или его части, по решению вопросов местного значения или иных вопросов, право </w:t>
      </w:r>
      <w:proofErr w:type="gramStart"/>
      <w:r w:rsidRPr="006272F7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6272F7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r w:rsidR="0010574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.</w:t>
      </w:r>
    </w:p>
    <w:p w:rsidR="00171087" w:rsidRPr="006272F7" w:rsidRDefault="00171087" w:rsidP="001710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087" w:rsidRPr="00650161" w:rsidRDefault="00171087" w:rsidP="00CA1E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161">
        <w:rPr>
          <w:rFonts w:ascii="Times New Roman" w:hAnsi="Times New Roman" w:cs="Times New Roman"/>
          <w:b/>
          <w:sz w:val="28"/>
          <w:szCs w:val="28"/>
        </w:rPr>
        <w:t xml:space="preserve">Глава 2. Порядок внесения и рассмотрения заявления об определении части территории </w:t>
      </w:r>
      <w:r w:rsidR="00173A40" w:rsidRPr="00650161">
        <w:rPr>
          <w:rFonts w:ascii="Times New Roman" w:hAnsi="Times New Roman" w:cs="Times New Roman"/>
          <w:b/>
          <w:sz w:val="28"/>
          <w:szCs w:val="28"/>
        </w:rPr>
        <w:t>Юсьвинского муниципального округа Пермского края</w:t>
      </w:r>
      <w:r w:rsidRPr="00650161">
        <w:rPr>
          <w:rFonts w:ascii="Times New Roman" w:hAnsi="Times New Roman" w:cs="Times New Roman"/>
          <w:b/>
          <w:sz w:val="28"/>
          <w:szCs w:val="28"/>
        </w:rPr>
        <w:t>, на которой могут реализовываться инициативные проекты</w:t>
      </w:r>
    </w:p>
    <w:p w:rsidR="00171087" w:rsidRPr="006272F7" w:rsidRDefault="00171087" w:rsidP="001710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Инициативные проекты могут реализовываться в границах </w:t>
      </w:r>
      <w:r w:rsidR="00173A4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171087" w:rsidRPr="00B03A9D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B03A9D">
        <w:rPr>
          <w:rFonts w:ascii="Times New Roman" w:hAnsi="Times New Roman" w:cs="Times New Roman"/>
          <w:sz w:val="28"/>
          <w:szCs w:val="28"/>
        </w:rPr>
        <w:t xml:space="preserve">населенного пункта, входящего в состав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B03A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территории территориального общественного самоуправления;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квартала (микрорайона); 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F2AB5">
        <w:rPr>
          <w:rFonts w:ascii="Times New Roman" w:hAnsi="Times New Roman" w:cs="Times New Roman"/>
          <w:sz w:val="28"/>
          <w:szCs w:val="28"/>
        </w:rPr>
        <w:t>) группы жилых домов, в том числе многоквартирных;</w:t>
      </w:r>
    </w:p>
    <w:p w:rsidR="00E24943" w:rsidRDefault="00E24943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многоквартирного дома;</w:t>
      </w:r>
    </w:p>
    <w:p w:rsidR="00E24943" w:rsidRPr="00AF2AB5" w:rsidRDefault="00E24943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улицы населенного пункта;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иных территорий, расположенных в пределах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72F7">
        <w:rPr>
          <w:rFonts w:ascii="Times New Roman" w:hAnsi="Times New Roman" w:cs="Times New Roman"/>
          <w:sz w:val="28"/>
          <w:szCs w:val="28"/>
        </w:rPr>
        <w:t xml:space="preserve">. Для установления части территории, на которой могут реализовываться инициативные проекты, заявитель подает заявление об определении части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C0885">
        <w:rPr>
          <w:rFonts w:ascii="Times New Roman" w:hAnsi="Times New Roman" w:cs="Times New Roman"/>
          <w:sz w:val="28"/>
          <w:szCs w:val="28"/>
        </w:rPr>
        <w:t xml:space="preserve">, </w:t>
      </w:r>
      <w:r w:rsidRPr="006272F7">
        <w:rPr>
          <w:rFonts w:ascii="Times New Roman" w:hAnsi="Times New Roman" w:cs="Times New Roman"/>
          <w:sz w:val="28"/>
          <w:szCs w:val="28"/>
        </w:rPr>
        <w:t xml:space="preserve">на которой могут реализовываться инициативные проекты, в администрацию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72F7">
        <w:rPr>
          <w:rFonts w:ascii="Times New Roman" w:hAnsi="Times New Roman" w:cs="Times New Roman"/>
          <w:sz w:val="28"/>
          <w:szCs w:val="28"/>
        </w:rPr>
        <w:t>. Заявителем может выступать: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1) инициативная группа численностью не менее десяти граждан, достигших </w:t>
      </w:r>
      <w:r w:rsidR="00650161"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Pr="006272F7">
        <w:rPr>
          <w:rFonts w:ascii="Times New Roman" w:hAnsi="Times New Roman" w:cs="Times New Roman"/>
          <w:sz w:val="28"/>
          <w:szCs w:val="28"/>
        </w:rPr>
        <w:t xml:space="preserve"> возраста и проживающих на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;</w:t>
      </w:r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2) орган территориального общественного самоуправления (далее - ТОС), осуществляющий свою деятельность на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087" w:rsidRPr="00B03A9D" w:rsidRDefault="00171087" w:rsidP="00171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A9D">
        <w:rPr>
          <w:rFonts w:ascii="Times New Roman" w:hAnsi="Times New Roman" w:cs="Times New Roman"/>
          <w:sz w:val="28"/>
          <w:szCs w:val="28"/>
        </w:rPr>
        <w:t>3) староста  сельского населенного пункта;</w:t>
      </w:r>
    </w:p>
    <w:p w:rsidR="00171087" w:rsidRPr="005C0885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85">
        <w:rPr>
          <w:rFonts w:ascii="Times New Roman" w:hAnsi="Times New Roman" w:cs="Times New Roman"/>
          <w:sz w:val="28"/>
          <w:szCs w:val="28"/>
        </w:rPr>
        <w:t xml:space="preserve">4) индивидуальный предприниматель, осуществляющий деятельность на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C0885">
        <w:rPr>
          <w:rFonts w:ascii="Times New Roman" w:hAnsi="Times New Roman" w:cs="Times New Roman"/>
          <w:sz w:val="28"/>
          <w:szCs w:val="28"/>
        </w:rPr>
        <w:t>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85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юридическое лицо, осуществляющее деятельность на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72F7">
        <w:rPr>
          <w:rFonts w:ascii="Times New Roman" w:hAnsi="Times New Roman" w:cs="Times New Roman"/>
          <w:sz w:val="28"/>
          <w:szCs w:val="28"/>
        </w:rPr>
        <w:t xml:space="preserve">. Заявление об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C0885">
        <w:rPr>
          <w:rFonts w:ascii="Times New Roman" w:hAnsi="Times New Roman" w:cs="Times New Roman"/>
          <w:sz w:val="28"/>
          <w:szCs w:val="28"/>
        </w:rPr>
        <w:t xml:space="preserve">, </w:t>
      </w:r>
      <w:r w:rsidRPr="006272F7">
        <w:rPr>
          <w:rFonts w:ascii="Times New Roman" w:hAnsi="Times New Roman" w:cs="Times New Roman"/>
          <w:sz w:val="28"/>
          <w:szCs w:val="28"/>
        </w:rPr>
        <w:t>на которой могут реализовываться инициативные проекты (далее - заявление), заполняется в свободной форме и содержит следующую информацию о заявителе: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- в случае если заявителем выступает инициативная группа - Ф.И.О. (последнее - при наличии), дата рождения, адрес места проживания членов инициативной группы;</w:t>
      </w:r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- в случае если заявителем выступает орган ТОС - наименование ТОС, Ф.И.О. (последнее - при наличии) органа ТОС (руководителя и </w:t>
      </w:r>
      <w:r>
        <w:rPr>
          <w:rFonts w:ascii="Times New Roman" w:hAnsi="Times New Roman" w:cs="Times New Roman"/>
          <w:sz w:val="28"/>
          <w:szCs w:val="28"/>
        </w:rPr>
        <w:t>(или) представителя органа ТОС);</w:t>
      </w:r>
    </w:p>
    <w:p w:rsidR="00171087" w:rsidRPr="00B03A9D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A9D">
        <w:rPr>
          <w:rFonts w:ascii="Times New Roman" w:hAnsi="Times New Roman" w:cs="Times New Roman"/>
          <w:sz w:val="28"/>
          <w:szCs w:val="28"/>
        </w:rPr>
        <w:t>- в случае если заявителем выступает староста сельского населенного пункта – Ф.И.О. (последнее при наличии), номер документа, подтверждающего полномочия;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заявителем выступает индивидуальный предприниматель или юридическое лицо – наименование индивидуального предпринимателя или юридического лица, </w:t>
      </w:r>
      <w:r w:rsidRPr="00CC1565">
        <w:rPr>
          <w:rFonts w:ascii="Times New Roman" w:hAnsi="Times New Roman" w:cs="Times New Roman"/>
          <w:sz w:val="28"/>
          <w:szCs w:val="28"/>
        </w:rPr>
        <w:t>Ф.И.О. (последнее -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юридического лица, юридический адрес </w:t>
      </w:r>
      <w:r w:rsidRPr="003A44E5">
        <w:rPr>
          <w:rFonts w:ascii="Times New Roman" w:hAnsi="Times New Roman" w:cs="Times New Roman"/>
          <w:sz w:val="28"/>
          <w:szCs w:val="28"/>
        </w:rPr>
        <w:t>индивидуального предпринимателя или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В заявлении также указываются следующие сведения: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- наименование инициативного проекта;</w:t>
      </w:r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предполагаемой части территории с описанием ее границ;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- вопросы местного значения или иные вопросы местного самоуправления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C43BB3">
        <w:rPr>
          <w:rFonts w:ascii="Times New Roman" w:hAnsi="Times New Roman" w:cs="Times New Roman"/>
          <w:sz w:val="28"/>
          <w:szCs w:val="28"/>
        </w:rPr>
        <w:t>,</w:t>
      </w:r>
      <w:r w:rsidRPr="00B03A9D">
        <w:rPr>
          <w:rFonts w:ascii="Times New Roman" w:hAnsi="Times New Roman" w:cs="Times New Roman"/>
          <w:sz w:val="28"/>
          <w:szCs w:val="28"/>
        </w:rPr>
        <w:t xml:space="preserve"> </w:t>
      </w:r>
      <w:r w:rsidR="005806C8">
        <w:rPr>
          <w:rFonts w:ascii="Times New Roman" w:hAnsi="Times New Roman" w:cs="Times New Roman"/>
          <w:sz w:val="28"/>
          <w:szCs w:val="28"/>
        </w:rPr>
        <w:t>закрепленные в Уставе Юсьвинского муниципального округа Пермского края</w:t>
      </w:r>
      <w:r w:rsidRPr="00B03A9D">
        <w:rPr>
          <w:rFonts w:ascii="Times New Roman" w:hAnsi="Times New Roman" w:cs="Times New Roman"/>
          <w:sz w:val="28"/>
          <w:szCs w:val="28"/>
        </w:rPr>
        <w:t>, на ис</w:t>
      </w:r>
      <w:r w:rsidRPr="006272F7">
        <w:rPr>
          <w:rFonts w:ascii="Times New Roman" w:hAnsi="Times New Roman" w:cs="Times New Roman"/>
          <w:sz w:val="28"/>
          <w:szCs w:val="28"/>
        </w:rPr>
        <w:t>полнение которых направлен инициативный проект;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- описание проблемы, решение которой имеет приоритетное значение для жителей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будет реализовываться инициативный проект;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- обоснование предложений по решению указанной проблемы;</w:t>
      </w:r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право инициатора проекта выступить с инициативой о внесении проекта;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2F7">
        <w:rPr>
          <w:rFonts w:ascii="Times New Roman" w:hAnsi="Times New Roman" w:cs="Times New Roman"/>
          <w:sz w:val="28"/>
          <w:szCs w:val="28"/>
        </w:rPr>
        <w:t xml:space="preserve">- адрес, по которому администрация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 xml:space="preserve"> направит копию правового акта об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проекты, либо об отказе в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проекты;</w:t>
      </w:r>
      <w:proofErr w:type="gramEnd"/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- контактный номер телефона.</w:t>
      </w:r>
    </w:p>
    <w:p w:rsidR="00DA3D94" w:rsidRPr="00DA3D94" w:rsidRDefault="00171087" w:rsidP="00171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D94">
        <w:rPr>
          <w:rFonts w:ascii="Times New Roman" w:hAnsi="Times New Roman" w:cs="Times New Roman"/>
          <w:sz w:val="28"/>
          <w:szCs w:val="28"/>
        </w:rPr>
        <w:tab/>
      </w:r>
      <w:r w:rsidR="00DA3D94" w:rsidRPr="00DA3D94">
        <w:rPr>
          <w:rFonts w:ascii="Times New Roman" w:hAnsi="Times New Roman" w:cs="Times New Roman"/>
          <w:sz w:val="28"/>
          <w:szCs w:val="28"/>
        </w:rPr>
        <w:t xml:space="preserve">- </w:t>
      </w:r>
      <w:r w:rsidR="00DA3D94" w:rsidRPr="00DA3D94">
        <w:rPr>
          <w:rFonts w:ascii="Times New Roman" w:hAnsi="Times New Roman" w:cs="Times New Roman"/>
          <w:sz w:val="28"/>
          <w:szCs w:val="28"/>
          <w:lang w:eastAsia="ru-RU"/>
        </w:rPr>
        <w:t>согласие инициатора на обработку персональных данных по форме согласно приложению 1 к настоящему Порядку.</w:t>
      </w:r>
      <w:r w:rsidRPr="00DA3D94">
        <w:rPr>
          <w:rFonts w:ascii="Times New Roman" w:hAnsi="Times New Roman" w:cs="Times New Roman"/>
          <w:sz w:val="28"/>
          <w:szCs w:val="28"/>
        </w:rPr>
        <w:tab/>
      </w:r>
    </w:p>
    <w:p w:rsidR="00171087" w:rsidRPr="00DA3D94" w:rsidRDefault="00171087" w:rsidP="006501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D94">
        <w:rPr>
          <w:rFonts w:ascii="Times New Roman" w:hAnsi="Times New Roman" w:cs="Times New Roman"/>
          <w:sz w:val="28"/>
          <w:szCs w:val="28"/>
        </w:rPr>
        <w:t>5. Заявление об определении предполагаемой части территории, на которой планируется реализовывать инициативный проект, подписывается инициатором проекта.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D94">
        <w:rPr>
          <w:rFonts w:ascii="Times New Roman" w:hAnsi="Times New Roman" w:cs="Times New Roman"/>
          <w:sz w:val="28"/>
          <w:szCs w:val="28"/>
        </w:rPr>
        <w:t>В случае если заявителем выступает</w:t>
      </w:r>
      <w:r w:rsidRPr="006272F7">
        <w:rPr>
          <w:rFonts w:ascii="Times New Roman" w:hAnsi="Times New Roman" w:cs="Times New Roman"/>
          <w:sz w:val="28"/>
          <w:szCs w:val="28"/>
        </w:rPr>
        <w:t xml:space="preserve"> инициативная группа, заявление подписывается всеми членами инициа</w:t>
      </w:r>
      <w:r>
        <w:rPr>
          <w:rFonts w:ascii="Times New Roman" w:hAnsi="Times New Roman" w:cs="Times New Roman"/>
          <w:sz w:val="28"/>
          <w:szCs w:val="28"/>
        </w:rPr>
        <w:t>тивной группы с указанием Ф.И.О</w:t>
      </w:r>
      <w:r w:rsidRPr="006272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D263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в течение тридцати дней со дня регистрации заявления принимает одно из следующих решений: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 определении границ предполагаемой части территории;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отказе в определении границ предполагаемой части территории.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lastRenderedPageBreak/>
        <w:t xml:space="preserve">7. Основаниями для отказа в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 являются: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1) указанная территория выходит за пределы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;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2) несоответствие заявления и (или) документов, прилагаемых к заявлению, требовани</w:t>
      </w:r>
      <w:r>
        <w:rPr>
          <w:rFonts w:ascii="Times New Roman" w:hAnsi="Times New Roman" w:cs="Times New Roman"/>
          <w:sz w:val="28"/>
          <w:szCs w:val="28"/>
        </w:rPr>
        <w:t xml:space="preserve">ям, установленным частями 3, 4 </w:t>
      </w:r>
      <w:r w:rsidRPr="006272F7">
        <w:rPr>
          <w:rFonts w:ascii="Times New Roman" w:hAnsi="Times New Roman" w:cs="Times New Roman"/>
          <w:sz w:val="28"/>
          <w:szCs w:val="28"/>
        </w:rPr>
        <w:t xml:space="preserve">настоящей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6272F7">
        <w:rPr>
          <w:rFonts w:ascii="Times New Roman" w:hAnsi="Times New Roman" w:cs="Times New Roman"/>
          <w:sz w:val="28"/>
          <w:szCs w:val="28"/>
        </w:rPr>
        <w:t>, или не</w:t>
      </w:r>
      <w:r w:rsidR="00E60DE1">
        <w:rPr>
          <w:rFonts w:ascii="Times New Roman" w:hAnsi="Times New Roman" w:cs="Times New Roman"/>
          <w:sz w:val="28"/>
          <w:szCs w:val="28"/>
        </w:rPr>
        <w:t xml:space="preserve"> </w:t>
      </w:r>
      <w:r w:rsidRPr="006272F7">
        <w:rPr>
          <w:rFonts w:ascii="Times New Roman" w:hAnsi="Times New Roman" w:cs="Times New Roman"/>
          <w:sz w:val="28"/>
          <w:szCs w:val="28"/>
        </w:rPr>
        <w:t>предоставление (предоставление в неполном объеме) указанных документов;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3) реализация инициативного проекта </w:t>
      </w:r>
      <w:proofErr w:type="gramStart"/>
      <w:r w:rsidRPr="006272F7">
        <w:rPr>
          <w:rFonts w:ascii="Times New Roman" w:hAnsi="Times New Roman" w:cs="Times New Roman"/>
          <w:sz w:val="28"/>
          <w:szCs w:val="28"/>
        </w:rPr>
        <w:t>на указанной части территории</w:t>
      </w:r>
      <w:proofErr w:type="gramEnd"/>
      <w:r w:rsidR="005D2630" w:rsidRPr="005D2630">
        <w:rPr>
          <w:rFonts w:ascii="Times New Roman" w:hAnsi="Times New Roman" w:cs="Times New Roman"/>
          <w:sz w:val="28"/>
          <w:szCs w:val="28"/>
        </w:rPr>
        <w:t xml:space="preserve">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5D2630" w:rsidRPr="006272F7">
        <w:rPr>
          <w:rFonts w:ascii="Times New Roman" w:hAnsi="Times New Roman" w:cs="Times New Roman"/>
          <w:sz w:val="28"/>
          <w:szCs w:val="28"/>
        </w:rPr>
        <w:t xml:space="preserve"> </w:t>
      </w:r>
      <w:r w:rsidRPr="006272F7">
        <w:rPr>
          <w:rFonts w:ascii="Times New Roman" w:hAnsi="Times New Roman" w:cs="Times New Roman"/>
          <w:sz w:val="28"/>
          <w:szCs w:val="28"/>
        </w:rPr>
        <w:t>нарушает права и законные интересы третьих лиц и (или) публичные интересы;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4) реализация инициативного проекта </w:t>
      </w:r>
      <w:proofErr w:type="gramStart"/>
      <w:r w:rsidRPr="006272F7">
        <w:rPr>
          <w:rFonts w:ascii="Times New Roman" w:hAnsi="Times New Roman" w:cs="Times New Roman"/>
          <w:sz w:val="28"/>
          <w:szCs w:val="28"/>
        </w:rPr>
        <w:t>на указанной части территории</w:t>
      </w:r>
      <w:proofErr w:type="gramEnd"/>
      <w:r w:rsidR="005D2630" w:rsidRPr="005D2630">
        <w:rPr>
          <w:rFonts w:ascii="Times New Roman" w:hAnsi="Times New Roman" w:cs="Times New Roman"/>
          <w:sz w:val="28"/>
          <w:szCs w:val="28"/>
        </w:rPr>
        <w:t xml:space="preserve">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5D2630" w:rsidRPr="006272F7">
        <w:rPr>
          <w:rFonts w:ascii="Times New Roman" w:hAnsi="Times New Roman" w:cs="Times New Roman"/>
          <w:sz w:val="28"/>
          <w:szCs w:val="28"/>
        </w:rPr>
        <w:t xml:space="preserve"> </w:t>
      </w:r>
      <w:r w:rsidRPr="006272F7">
        <w:rPr>
          <w:rFonts w:ascii="Times New Roman" w:hAnsi="Times New Roman" w:cs="Times New Roman"/>
          <w:sz w:val="28"/>
          <w:szCs w:val="28"/>
        </w:rPr>
        <w:t>противоречит нормам федерального и (или) регионального законодательства и (или) муниципальных право</w:t>
      </w:r>
      <w:r>
        <w:rPr>
          <w:rFonts w:ascii="Times New Roman" w:hAnsi="Times New Roman" w:cs="Times New Roman"/>
          <w:sz w:val="28"/>
          <w:szCs w:val="28"/>
        </w:rPr>
        <w:t>вых актов;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предложенная часть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полностью или частично закреплена в установленном порядке за иными собственниками или законными владельцами (пользователями), и к заявлению не приложено решение таких собственников, законных владельцев (пользователей) о согласии на реализацию на данной территории инициативного проекта.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8. Администрация </w:t>
      </w:r>
      <w:r w:rsidR="005D263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принимает постановление</w:t>
      </w:r>
      <w:r w:rsidRPr="006272F7">
        <w:rPr>
          <w:rFonts w:ascii="Times New Roman" w:hAnsi="Times New Roman" w:cs="Times New Roman"/>
          <w:sz w:val="28"/>
          <w:szCs w:val="28"/>
        </w:rPr>
        <w:t xml:space="preserve"> об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проекты, либо об отказе в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проекты.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Заверенная копия правового акта</w:t>
      </w:r>
      <w:r w:rsidRPr="006272F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, которая указана</w:t>
      </w:r>
      <w:r w:rsidRPr="006272F7">
        <w:rPr>
          <w:rFonts w:ascii="Times New Roman" w:hAnsi="Times New Roman" w:cs="Times New Roman"/>
          <w:sz w:val="28"/>
          <w:szCs w:val="28"/>
        </w:rPr>
        <w:t xml:space="preserve"> в части 8 настоящей статьи, в течение трех рабочих дней со дня принятия соответствующего правового </w:t>
      </w:r>
      <w:r>
        <w:rPr>
          <w:rFonts w:ascii="Times New Roman" w:hAnsi="Times New Roman" w:cs="Times New Roman"/>
          <w:sz w:val="28"/>
          <w:szCs w:val="28"/>
        </w:rPr>
        <w:t>акта, направляе</w:t>
      </w:r>
      <w:r w:rsidRPr="006272F7">
        <w:rPr>
          <w:rFonts w:ascii="Times New Roman" w:hAnsi="Times New Roman" w:cs="Times New Roman"/>
          <w:sz w:val="28"/>
          <w:szCs w:val="28"/>
        </w:rPr>
        <w:t xml:space="preserve">тся администрацией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BC1CE0">
        <w:rPr>
          <w:rFonts w:ascii="Times New Roman" w:hAnsi="Times New Roman" w:cs="Times New Roman"/>
          <w:sz w:val="28"/>
          <w:szCs w:val="28"/>
        </w:rPr>
        <w:t xml:space="preserve"> заявителю нарочно, </w:t>
      </w:r>
      <w:r w:rsidRPr="006272F7">
        <w:rPr>
          <w:rFonts w:ascii="Times New Roman" w:hAnsi="Times New Roman" w:cs="Times New Roman"/>
          <w:sz w:val="28"/>
          <w:szCs w:val="28"/>
        </w:rPr>
        <w:t xml:space="preserve"> почтовым отправлением по адресу, указанному в заявлении</w:t>
      </w:r>
      <w:r w:rsidR="00BC1CE0">
        <w:rPr>
          <w:rFonts w:ascii="Times New Roman" w:hAnsi="Times New Roman" w:cs="Times New Roman"/>
          <w:sz w:val="28"/>
          <w:szCs w:val="28"/>
        </w:rPr>
        <w:t>, или на электронную почту, указанную в заявлении</w:t>
      </w:r>
      <w:r w:rsidRPr="006272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Отказ в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4F7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которой может реализовываться предложенный инициативный проект,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такого отказа.</w:t>
      </w:r>
    </w:p>
    <w:p w:rsidR="00DA3D94" w:rsidRDefault="00DA3D94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  <w:gridCol w:w="4952"/>
      </w:tblGrid>
      <w:tr w:rsidR="007F0F23" w:rsidTr="008A41A1">
        <w:tc>
          <w:tcPr>
            <w:tcW w:w="4902" w:type="dxa"/>
          </w:tcPr>
          <w:p w:rsidR="007F0F23" w:rsidRDefault="007F0F23" w:rsidP="008A41A1">
            <w:pPr>
              <w:spacing w:line="360" w:lineRule="exact"/>
              <w:jc w:val="right"/>
              <w:rPr>
                <w:color w:val="000000" w:themeColor="text1"/>
              </w:rPr>
            </w:pPr>
          </w:p>
          <w:p w:rsidR="007F0F23" w:rsidRDefault="007F0F23" w:rsidP="008A41A1">
            <w:pPr>
              <w:spacing w:line="36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952" w:type="dxa"/>
          </w:tcPr>
          <w:p w:rsidR="007F0F23" w:rsidRDefault="007F0F23" w:rsidP="007F0F23">
            <w:pPr>
              <w:shd w:val="clear" w:color="auto" w:fill="FFFFFF"/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1</w:t>
            </w:r>
          </w:p>
          <w:p w:rsidR="007F0F23" w:rsidRDefault="007F0F23" w:rsidP="007F0F23">
            <w:pPr>
              <w:shd w:val="clear" w:color="auto" w:fill="FFFFFF"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к Порядку определения части территории Юсьвинского муниципального округа, на которой могут реализовываться инициативные проекты</w:t>
            </w:r>
          </w:p>
          <w:p w:rsidR="007F0F23" w:rsidRDefault="007F0F23" w:rsidP="008A41A1">
            <w:pPr>
              <w:shd w:val="clear" w:color="auto" w:fill="FFFFFF"/>
              <w:rPr>
                <w:color w:val="000000" w:themeColor="text1"/>
              </w:rPr>
            </w:pPr>
          </w:p>
        </w:tc>
      </w:tr>
    </w:tbl>
    <w:p w:rsidR="007F0F23" w:rsidRPr="00F83874" w:rsidRDefault="007F0F23" w:rsidP="007F0F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F83874">
        <w:rPr>
          <w:rFonts w:ascii="Times New Roman" w:hAnsi="Times New Roman" w:cs="Times New Roman"/>
          <w:b/>
          <w:color w:val="000000" w:themeColor="text1"/>
          <w:lang w:eastAsia="ru-RU"/>
        </w:rPr>
        <w:t>Согласие на обработку персональных данных</w:t>
      </w:r>
    </w:p>
    <w:p w:rsidR="007F0F23" w:rsidRPr="00F83874" w:rsidRDefault="007F0F23" w:rsidP="007F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F83874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7F0F23" w:rsidRPr="00F83874" w:rsidRDefault="007F0F23" w:rsidP="007F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F83874">
        <w:rPr>
          <w:rFonts w:ascii="Times New Roman" w:hAnsi="Times New Roman" w:cs="Times New Roman"/>
          <w:color w:val="000000" w:themeColor="text1"/>
          <w:lang w:eastAsia="ru-RU"/>
        </w:rPr>
        <w:t>   Я, _________________________________________________________________________,</w:t>
      </w:r>
    </w:p>
    <w:p w:rsidR="007F0F23" w:rsidRPr="00F83874" w:rsidRDefault="007F0F23" w:rsidP="007F0F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F83874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>(фамилия, имя, отчество)</w:t>
      </w:r>
    </w:p>
    <w:p w:rsidR="007F0F23" w:rsidRPr="00F83874" w:rsidRDefault="007F0F23" w:rsidP="007F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proofErr w:type="gramStart"/>
      <w:r w:rsidRPr="00F83874">
        <w:rPr>
          <w:rFonts w:ascii="Times New Roman" w:hAnsi="Times New Roman" w:cs="Times New Roman"/>
          <w:color w:val="000000" w:themeColor="text1"/>
          <w:lang w:eastAsia="ru-RU"/>
        </w:rPr>
        <w:t>зарегистрированный</w:t>
      </w:r>
      <w:proofErr w:type="gramEnd"/>
      <w:r w:rsidRPr="00F83874">
        <w:rPr>
          <w:rFonts w:ascii="Times New Roman" w:hAnsi="Times New Roman" w:cs="Times New Roman"/>
          <w:color w:val="000000" w:themeColor="text1"/>
          <w:lang w:eastAsia="ru-RU"/>
        </w:rPr>
        <w:t xml:space="preserve"> (</w:t>
      </w:r>
      <w:proofErr w:type="spellStart"/>
      <w:r w:rsidRPr="00F83874">
        <w:rPr>
          <w:rFonts w:ascii="Times New Roman" w:hAnsi="Times New Roman" w:cs="Times New Roman"/>
          <w:color w:val="000000" w:themeColor="text1"/>
          <w:lang w:eastAsia="ru-RU"/>
        </w:rPr>
        <w:t>ая</w:t>
      </w:r>
      <w:proofErr w:type="spellEnd"/>
      <w:r w:rsidRPr="00F83874">
        <w:rPr>
          <w:rFonts w:ascii="Times New Roman" w:hAnsi="Times New Roman" w:cs="Times New Roman"/>
          <w:color w:val="000000" w:themeColor="text1"/>
          <w:lang w:eastAsia="ru-RU"/>
        </w:rPr>
        <w:t>) по адресу: ___________________________________________________</w:t>
      </w:r>
    </w:p>
    <w:p w:rsidR="007F0F23" w:rsidRPr="00F83874" w:rsidRDefault="007F0F23" w:rsidP="007F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F83874">
        <w:rPr>
          <w:rFonts w:ascii="Times New Roman" w:hAnsi="Times New Roman" w:cs="Times New Roman"/>
          <w:color w:val="000000" w:themeColor="text1"/>
          <w:lang w:eastAsia="ru-RU"/>
        </w:rPr>
        <w:t>серия _______ № _________ выдан __________ кем _____________________________________</w:t>
      </w:r>
      <w:proofErr w:type="gramStart"/>
      <w:r w:rsidRPr="00F83874">
        <w:rPr>
          <w:rFonts w:ascii="Times New Roman" w:hAnsi="Times New Roman" w:cs="Times New Roman"/>
          <w:color w:val="000000" w:themeColor="text1"/>
          <w:lang w:eastAsia="ru-RU"/>
        </w:rPr>
        <w:t xml:space="preserve"> ,</w:t>
      </w:r>
      <w:proofErr w:type="gramEnd"/>
    </w:p>
    <w:p w:rsidR="007F0F23" w:rsidRPr="00F83874" w:rsidRDefault="007F0F23" w:rsidP="007F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F83874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> </w:t>
      </w:r>
      <w:r w:rsidR="00E2453D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 xml:space="preserve">           </w:t>
      </w:r>
      <w:r w:rsidRPr="00F83874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>    (документа, удостоверяющего личность)           </w:t>
      </w:r>
      <w:r w:rsidR="00E2453D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 xml:space="preserve">          </w:t>
      </w:r>
      <w:r w:rsidRPr="00F83874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 xml:space="preserve">   (дата)                            </w:t>
      </w:r>
      <w:r w:rsidR="00E2453D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 xml:space="preserve">        </w:t>
      </w:r>
      <w:r w:rsidRPr="00F83874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>(орган, выдавший документ, удостоверяющий личность)</w:t>
      </w:r>
    </w:p>
    <w:p w:rsidR="007F0F23" w:rsidRDefault="007F0F23" w:rsidP="007F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83874">
        <w:rPr>
          <w:rFonts w:ascii="Times New Roman" w:hAnsi="Times New Roman" w:cs="Times New Roman"/>
          <w:color w:val="000000" w:themeColor="text1"/>
          <w:lang w:eastAsia="ru-RU"/>
        </w:rPr>
        <w:t>в соответствии со статьей 9 Федерального закона от 27 июля 2006 года № 152-ФЗ «О персональных данных» настоящим даю свое согласие администраци</w:t>
      </w:r>
      <w:r>
        <w:rPr>
          <w:rFonts w:ascii="Times New Roman" w:hAnsi="Times New Roman" w:cs="Times New Roman"/>
          <w:color w:val="000000" w:themeColor="text1"/>
          <w:lang w:eastAsia="ru-RU"/>
        </w:rPr>
        <w:t>и</w:t>
      </w:r>
      <w:r w:rsidRPr="00F83874">
        <w:rPr>
          <w:rFonts w:ascii="Times New Roman" w:hAnsi="Times New Roman" w:cs="Times New Roman"/>
          <w:color w:val="000000" w:themeColor="text1"/>
          <w:lang w:eastAsia="ru-RU"/>
        </w:rPr>
        <w:t xml:space="preserve"> Юсьвинского муниципального округа Пермского края на обработку моих персональных данных</w:t>
      </w:r>
      <w:r>
        <w:rPr>
          <w:rFonts w:ascii="Times New Roman" w:hAnsi="Times New Roman" w:cs="Times New Roman"/>
          <w:color w:val="000000" w:themeColor="text1"/>
          <w:lang w:eastAsia="ru-RU"/>
        </w:rPr>
        <w:t>,</w:t>
      </w:r>
      <w:r>
        <w:rPr>
          <w:rFonts w:ascii="Times New Roman" w:hAnsi="Times New Roman" w:cs="Times New Roman"/>
        </w:rPr>
        <w:t xml:space="preserve"> включающих фамилию, имя, отчество, дату рождения, данные паспорта гражданина Российской Федерации, адрес регистрации, адрес электронной почты, номер контактного телефона, предоставляемых мною в соответствии с муниципальными правовыми актами и нормативными</w:t>
      </w:r>
      <w:proofErr w:type="gramEnd"/>
      <w:r>
        <w:rPr>
          <w:rFonts w:ascii="Times New Roman" w:hAnsi="Times New Roman" w:cs="Times New Roman"/>
        </w:rPr>
        <w:t xml:space="preserve"> правовыми актами Пермского края для участия в конкурсных отборах проектов инициативного бюджетирования на уровне муниципального образования и на уровне Пермского края.</w:t>
      </w:r>
    </w:p>
    <w:p w:rsidR="007F0F23" w:rsidRDefault="007F0F23" w:rsidP="007F0F2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Согласен (</w:t>
      </w:r>
      <w:proofErr w:type="gramStart"/>
      <w:r>
        <w:rPr>
          <w:rFonts w:ascii="Times New Roman" w:hAnsi="Times New Roman" w:cs="Times New Roman"/>
        </w:rPr>
        <w:t>согласна</w:t>
      </w:r>
      <w:proofErr w:type="gramEnd"/>
      <w:r>
        <w:rPr>
          <w:rFonts w:ascii="Times New Roman" w:hAnsi="Times New Roman" w:cs="Times New Roman"/>
        </w:rPr>
        <w:t xml:space="preserve">) на совершение действий, предусмотренных </w:t>
      </w:r>
      <w:hyperlink r:id="rId10" w:history="1">
        <w:r>
          <w:rPr>
            <w:rFonts w:ascii="Times New Roman" w:hAnsi="Times New Roman" w:cs="Times New Roman"/>
            <w:color w:val="0000FF"/>
          </w:rPr>
          <w:t>пунктом 3 части 1 статьи 3</w:t>
        </w:r>
      </w:hyperlink>
      <w:r>
        <w:rPr>
          <w:rFonts w:ascii="Times New Roman" w:hAnsi="Times New Roman" w:cs="Times New Roman"/>
        </w:rPr>
        <w:t xml:space="preserve"> Федерального закона от 27 июля 2006 г. N 152-ФЗ "О персональных данных".</w:t>
      </w:r>
    </w:p>
    <w:p w:rsidR="007F0F23" w:rsidRDefault="007F0F23" w:rsidP="007F0F2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со дня его подписания до дня отзыва его мной в письменной форме.</w:t>
      </w:r>
    </w:p>
    <w:p w:rsidR="007F0F23" w:rsidRPr="00F83874" w:rsidRDefault="007F0F23" w:rsidP="007F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7F0F23" w:rsidRPr="00F83874" w:rsidRDefault="007F0F23" w:rsidP="007F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vertAlign w:val="superscript"/>
          <w:lang w:eastAsia="ru-RU"/>
        </w:rPr>
      </w:pPr>
      <w:r w:rsidRPr="00F83874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_________________________________________________________/________________________/</w:t>
      </w:r>
      <w:r w:rsidRPr="00F83874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 xml:space="preserve">  (фамилия, имя, отчество)                                                                                        (подпись)</w:t>
      </w:r>
    </w:p>
    <w:p w:rsidR="007F0F23" w:rsidRPr="00F83874" w:rsidRDefault="007F0F23" w:rsidP="007F0F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vertAlign w:val="superscript"/>
          <w:lang w:eastAsia="ru-RU"/>
        </w:rPr>
      </w:pPr>
    </w:p>
    <w:p w:rsidR="007F0F23" w:rsidRDefault="007F0F23" w:rsidP="007F0F23">
      <w:pPr>
        <w:shd w:val="clear" w:color="auto" w:fill="FFFFFF"/>
        <w:spacing w:after="0" w:line="360" w:lineRule="exact"/>
        <w:jc w:val="both"/>
        <w:rPr>
          <w:color w:val="000000" w:themeColor="text1"/>
          <w:vertAlign w:val="superscript"/>
          <w:lang w:eastAsia="ru-RU"/>
        </w:rPr>
      </w:pPr>
    </w:p>
    <w:p w:rsidR="00DA3D94" w:rsidRDefault="00DA3D94" w:rsidP="00F83874">
      <w:pPr>
        <w:shd w:val="clear" w:color="auto" w:fill="FFFFFF"/>
        <w:spacing w:after="0" w:line="360" w:lineRule="exact"/>
        <w:jc w:val="both"/>
        <w:rPr>
          <w:color w:val="000000" w:themeColor="text1"/>
          <w:vertAlign w:val="superscript"/>
          <w:lang w:eastAsia="ru-RU"/>
        </w:rPr>
      </w:pPr>
    </w:p>
    <w:sectPr w:rsidR="00DA3D94" w:rsidSect="00CA1E20">
      <w:headerReference w:type="defaul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8C" w:rsidRDefault="00C3328C" w:rsidP="005806C8">
      <w:pPr>
        <w:spacing w:after="0" w:line="240" w:lineRule="auto"/>
      </w:pPr>
      <w:r>
        <w:separator/>
      </w:r>
    </w:p>
  </w:endnote>
  <w:endnote w:type="continuationSeparator" w:id="0">
    <w:p w:rsidR="00C3328C" w:rsidRDefault="00C3328C" w:rsidP="0058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8C" w:rsidRDefault="00C3328C" w:rsidP="005806C8">
      <w:pPr>
        <w:spacing w:after="0" w:line="240" w:lineRule="auto"/>
      </w:pPr>
      <w:r>
        <w:separator/>
      </w:r>
    </w:p>
  </w:footnote>
  <w:footnote w:type="continuationSeparator" w:id="0">
    <w:p w:rsidR="00C3328C" w:rsidRDefault="00C3328C" w:rsidP="0058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6C8" w:rsidRDefault="005806C8">
    <w:pPr>
      <w:pStyle w:val="aa"/>
      <w:jc w:val="center"/>
    </w:pPr>
  </w:p>
  <w:p w:rsidR="005806C8" w:rsidRDefault="005806C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1B2"/>
    <w:multiLevelType w:val="hybridMultilevel"/>
    <w:tmpl w:val="D30A9E02"/>
    <w:lvl w:ilvl="0" w:tplc="FDF2CAD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37"/>
    <w:rsid w:val="0000142B"/>
    <w:rsid w:val="00105746"/>
    <w:rsid w:val="00124737"/>
    <w:rsid w:val="00171087"/>
    <w:rsid w:val="00173A40"/>
    <w:rsid w:val="001B31A3"/>
    <w:rsid w:val="001B68D2"/>
    <w:rsid w:val="001F1347"/>
    <w:rsid w:val="00215328"/>
    <w:rsid w:val="002A6280"/>
    <w:rsid w:val="002C6C4E"/>
    <w:rsid w:val="002F676D"/>
    <w:rsid w:val="0030285F"/>
    <w:rsid w:val="00361DFD"/>
    <w:rsid w:val="003C704F"/>
    <w:rsid w:val="004336E5"/>
    <w:rsid w:val="004916DB"/>
    <w:rsid w:val="004F7D83"/>
    <w:rsid w:val="00515E96"/>
    <w:rsid w:val="00517B7D"/>
    <w:rsid w:val="0054748E"/>
    <w:rsid w:val="005806C8"/>
    <w:rsid w:val="005D2630"/>
    <w:rsid w:val="00650161"/>
    <w:rsid w:val="00652236"/>
    <w:rsid w:val="00671C03"/>
    <w:rsid w:val="006B28CE"/>
    <w:rsid w:val="0071369C"/>
    <w:rsid w:val="00770C9D"/>
    <w:rsid w:val="0077315D"/>
    <w:rsid w:val="007843C2"/>
    <w:rsid w:val="007F0F23"/>
    <w:rsid w:val="00A44683"/>
    <w:rsid w:val="00B24170"/>
    <w:rsid w:val="00BC1CE0"/>
    <w:rsid w:val="00C3203A"/>
    <w:rsid w:val="00C3328C"/>
    <w:rsid w:val="00C42E85"/>
    <w:rsid w:val="00C43BB3"/>
    <w:rsid w:val="00CA1E20"/>
    <w:rsid w:val="00D05B4D"/>
    <w:rsid w:val="00D17AA7"/>
    <w:rsid w:val="00DA3D94"/>
    <w:rsid w:val="00DC5792"/>
    <w:rsid w:val="00E2453D"/>
    <w:rsid w:val="00E24943"/>
    <w:rsid w:val="00E60DE1"/>
    <w:rsid w:val="00F5216A"/>
    <w:rsid w:val="00F5659A"/>
    <w:rsid w:val="00F8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171087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4">
    <w:name w:val="Исполнитель"/>
    <w:basedOn w:val="a5"/>
    <w:next w:val="a5"/>
    <w:rsid w:val="00171087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Body Text"/>
    <w:basedOn w:val="a"/>
    <w:link w:val="a6"/>
    <w:uiPriority w:val="99"/>
    <w:semiHidden/>
    <w:unhideWhenUsed/>
    <w:rsid w:val="001710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1087"/>
  </w:style>
  <w:style w:type="paragraph" w:customStyle="1" w:styleId="ConsPlusTitle">
    <w:name w:val="ConsPlusTitle"/>
    <w:rsid w:val="0054748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No Spacing"/>
    <w:uiPriority w:val="1"/>
    <w:qFormat/>
    <w:rsid w:val="00C320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C3203A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A3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2494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80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06C8"/>
  </w:style>
  <w:style w:type="paragraph" w:styleId="ac">
    <w:name w:val="footer"/>
    <w:basedOn w:val="a"/>
    <w:link w:val="ad"/>
    <w:uiPriority w:val="99"/>
    <w:unhideWhenUsed/>
    <w:rsid w:val="00580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06C8"/>
  </w:style>
  <w:style w:type="paragraph" w:styleId="ae">
    <w:name w:val="Balloon Text"/>
    <w:basedOn w:val="a"/>
    <w:link w:val="af"/>
    <w:uiPriority w:val="99"/>
    <w:semiHidden/>
    <w:unhideWhenUsed/>
    <w:rsid w:val="0051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7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171087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4">
    <w:name w:val="Исполнитель"/>
    <w:basedOn w:val="a5"/>
    <w:next w:val="a5"/>
    <w:rsid w:val="00171087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Body Text"/>
    <w:basedOn w:val="a"/>
    <w:link w:val="a6"/>
    <w:uiPriority w:val="99"/>
    <w:semiHidden/>
    <w:unhideWhenUsed/>
    <w:rsid w:val="001710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1087"/>
  </w:style>
  <w:style w:type="paragraph" w:customStyle="1" w:styleId="ConsPlusTitle">
    <w:name w:val="ConsPlusTitle"/>
    <w:rsid w:val="0054748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No Spacing"/>
    <w:uiPriority w:val="1"/>
    <w:qFormat/>
    <w:rsid w:val="00C320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C3203A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A3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2494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80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06C8"/>
  </w:style>
  <w:style w:type="paragraph" w:styleId="ac">
    <w:name w:val="footer"/>
    <w:basedOn w:val="a"/>
    <w:link w:val="ad"/>
    <w:uiPriority w:val="99"/>
    <w:unhideWhenUsed/>
    <w:rsid w:val="00580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06C8"/>
  </w:style>
  <w:style w:type="paragraph" w:styleId="ae">
    <w:name w:val="Balloon Text"/>
    <w:basedOn w:val="a"/>
    <w:link w:val="af"/>
    <w:uiPriority w:val="99"/>
    <w:semiHidden/>
    <w:unhideWhenUsed/>
    <w:rsid w:val="0051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7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0102&amp;dst=10023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45CB-A317-45EC-B76F-E2F41523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Юсьва</dc:creator>
  <cp:lastModifiedBy>admin</cp:lastModifiedBy>
  <cp:revision>14</cp:revision>
  <cp:lastPrinted>2025-06-30T04:41:00Z</cp:lastPrinted>
  <dcterms:created xsi:type="dcterms:W3CDTF">2025-06-25T11:51:00Z</dcterms:created>
  <dcterms:modified xsi:type="dcterms:W3CDTF">2025-07-24T05:04:00Z</dcterms:modified>
</cp:coreProperties>
</file>