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70" w:rsidRPr="004E2DE9" w:rsidRDefault="00686195" w:rsidP="00F152F3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0873497A">
            <wp:extent cx="438150" cy="736818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7070" w:rsidRPr="004E2DE9" w:rsidRDefault="005F19D3" w:rsidP="00F152F3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0E7070" w:rsidRPr="004E2DE9" w:rsidRDefault="000E7070" w:rsidP="00F152F3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Администрации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Юсьвинского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муниципального</w:t>
      </w:r>
      <w:r w:rsidR="00FA5FBF">
        <w:rPr>
          <w:b/>
          <w:color w:val="000000"/>
          <w:sz w:val="28"/>
          <w:szCs w:val="28"/>
        </w:rPr>
        <w:t xml:space="preserve"> </w:t>
      </w:r>
      <w:r w:rsidR="00CF02A6">
        <w:rPr>
          <w:b/>
          <w:color w:val="000000"/>
          <w:sz w:val="28"/>
          <w:szCs w:val="28"/>
        </w:rPr>
        <w:t>округа</w:t>
      </w:r>
    </w:p>
    <w:p w:rsidR="000E7070" w:rsidRPr="004E2DE9" w:rsidRDefault="000E7070" w:rsidP="00F152F3">
      <w:pPr>
        <w:jc w:val="center"/>
        <w:rPr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края</w:t>
      </w:r>
    </w:p>
    <w:p w:rsidR="009C5F91" w:rsidRDefault="009C5F91" w:rsidP="00F152F3">
      <w:pPr>
        <w:rPr>
          <w:b/>
          <w:color w:val="000000"/>
          <w:sz w:val="28"/>
          <w:szCs w:val="28"/>
        </w:rPr>
      </w:pPr>
    </w:p>
    <w:p w:rsidR="009C5F91" w:rsidRDefault="00F152F3" w:rsidP="00F152F3">
      <w:pPr>
        <w:tabs>
          <w:tab w:val="right" w:pos="9923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07.07</w:t>
      </w:r>
      <w:r w:rsidR="009C5F91" w:rsidRPr="009C5F91">
        <w:rPr>
          <w:color w:val="000000"/>
          <w:sz w:val="28"/>
          <w:szCs w:val="28"/>
        </w:rPr>
        <w:t>.2025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="009C5F91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372</w:t>
      </w:r>
    </w:p>
    <w:p w:rsidR="009C5F91" w:rsidRPr="009C5F91" w:rsidRDefault="009C5F91" w:rsidP="00F152F3">
      <w:pPr>
        <w:rPr>
          <w:color w:val="000000"/>
          <w:sz w:val="28"/>
          <w:szCs w:val="28"/>
        </w:rPr>
      </w:pPr>
    </w:p>
    <w:p w:rsidR="009C5F91" w:rsidRPr="009C5F91" w:rsidRDefault="009C5F91" w:rsidP="00F152F3">
      <w:pPr>
        <w:ind w:right="3685"/>
        <w:jc w:val="both"/>
      </w:pPr>
      <w:r w:rsidRPr="009C5F91">
        <w:rPr>
          <w:sz w:val="28"/>
        </w:rPr>
        <w:t xml:space="preserve">Об утверждении Правил организации и осуществления туризма, в том числе обеспечения безопасности туризма на особо охраняемых природных территориях местного значения </w:t>
      </w:r>
      <w:r>
        <w:rPr>
          <w:sz w:val="28"/>
        </w:rPr>
        <w:t>Юсьвинского муниципального округа Пермского края</w:t>
      </w:r>
    </w:p>
    <w:p w:rsidR="009C5F91" w:rsidRPr="009C5F91" w:rsidRDefault="009C5F91" w:rsidP="00F152F3">
      <w:pPr>
        <w:jc w:val="both"/>
        <w:rPr>
          <w:sz w:val="28"/>
          <w:szCs w:val="28"/>
        </w:rPr>
      </w:pPr>
    </w:p>
    <w:p w:rsidR="009C5F91" w:rsidRDefault="009C5F91" w:rsidP="00F152F3">
      <w:pPr>
        <w:ind w:firstLine="720"/>
        <w:jc w:val="both"/>
        <w:rPr>
          <w:rFonts w:ascii="Tempora LGC Uni" w:hAnsi="Tempora LGC Uni" w:cs="Tempora LGC Uni"/>
          <w:sz w:val="28"/>
        </w:rPr>
      </w:pPr>
      <w:proofErr w:type="gramStart"/>
      <w:r>
        <w:rPr>
          <w:rFonts w:ascii="Tempora LGC Uni" w:eastAsia="Tempora LGC Uni" w:hAnsi="Tempora LGC Uni" w:cs="Tempora LGC Uni"/>
          <w:sz w:val="28"/>
        </w:rPr>
        <w:t>В соответствии с Федеральными законами от 14</w:t>
      </w:r>
      <w:r w:rsidR="00B61DC8">
        <w:rPr>
          <w:rFonts w:ascii="Tempora LGC Uni" w:eastAsia="Tempora LGC Uni" w:hAnsi="Tempora LGC Uni" w:cs="Tempora LGC Uni"/>
          <w:sz w:val="28"/>
        </w:rPr>
        <w:t>.03.</w:t>
      </w:r>
      <w:r>
        <w:rPr>
          <w:rFonts w:ascii="Tempora LGC Uni" w:eastAsia="Tempora LGC Uni" w:hAnsi="Tempora LGC Uni" w:cs="Tempora LGC Uni"/>
          <w:sz w:val="28"/>
        </w:rPr>
        <w:t xml:space="preserve">1995 № 33-ФЗ «Об особо охраняемых природных территориях», </w:t>
      </w:r>
      <w:r w:rsidR="00B61DC8">
        <w:rPr>
          <w:rFonts w:ascii="Tempora LGC Uni" w:eastAsia="Tempora LGC Uni" w:hAnsi="Tempora LGC Uni" w:cs="Tempora LGC Uni"/>
          <w:sz w:val="28"/>
        </w:rPr>
        <w:t>от 20.03.2025 №</w:t>
      </w:r>
      <w:r w:rsidR="00B61DC8" w:rsidRPr="00B61DC8">
        <w:rPr>
          <w:rFonts w:ascii="Tempora LGC Uni" w:eastAsia="Tempora LGC Uni" w:hAnsi="Tempora LGC Uni" w:cs="Tempora LGC Uni"/>
          <w:sz w:val="28"/>
        </w:rPr>
        <w:t xml:space="preserve"> 33-ФЗ</w:t>
      </w:r>
      <w:r w:rsidR="00B61DC8">
        <w:rPr>
          <w:rFonts w:ascii="Tempora LGC Uni" w:eastAsia="Tempora LGC Uni" w:hAnsi="Tempora LGC Uni" w:cs="Tempora LGC Uni"/>
          <w:sz w:val="28"/>
        </w:rPr>
        <w:t xml:space="preserve"> «</w:t>
      </w:r>
      <w:r w:rsidR="00B61DC8" w:rsidRPr="00B61DC8">
        <w:rPr>
          <w:rFonts w:ascii="Tempora LGC Uni" w:eastAsia="Tempora LGC Uni" w:hAnsi="Tempora LGC Uni" w:cs="Tempora LGC Uni"/>
          <w:sz w:val="28"/>
        </w:rPr>
        <w:t xml:space="preserve">Об общих принципах организации местного самоуправления в </w:t>
      </w:r>
      <w:r w:rsidR="00B61DC8">
        <w:rPr>
          <w:rFonts w:ascii="Tempora LGC Uni" w:eastAsia="Tempora LGC Uni" w:hAnsi="Tempora LGC Uni" w:cs="Tempora LGC Uni"/>
          <w:sz w:val="28"/>
        </w:rPr>
        <w:t>единой системе публичной власти»</w:t>
      </w:r>
      <w:r>
        <w:rPr>
          <w:rFonts w:ascii="Tempora LGC Uni" w:eastAsia="Tempora LGC Uni" w:hAnsi="Tempora LGC Uni" w:cs="Tempora LGC Uni"/>
          <w:sz w:val="28"/>
        </w:rPr>
        <w:t>, постановлением Правительства Рос</w:t>
      </w:r>
      <w:r w:rsidR="00B61DC8">
        <w:rPr>
          <w:rFonts w:ascii="Tempora LGC Uni" w:eastAsia="Tempora LGC Uni" w:hAnsi="Tempora LGC Uni" w:cs="Tempora LGC Uni"/>
          <w:sz w:val="28"/>
        </w:rPr>
        <w:t>сийской Федерации от 21.12.</w:t>
      </w:r>
      <w:r>
        <w:rPr>
          <w:rFonts w:ascii="Tempora LGC Uni" w:eastAsia="Tempora LGC Uni" w:hAnsi="Tempora LGC Uni" w:cs="Tempora LGC Uni"/>
          <w:sz w:val="28"/>
        </w:rPr>
        <w:t>2023</w:t>
      </w:r>
      <w:r w:rsidR="00B61DC8">
        <w:rPr>
          <w:rFonts w:ascii="Tempora LGC Uni" w:eastAsia="Tempora LGC Uni" w:hAnsi="Tempora LGC Uni" w:cs="Tempora LGC Uni"/>
          <w:sz w:val="28"/>
        </w:rPr>
        <w:t xml:space="preserve"> </w:t>
      </w:r>
      <w:r>
        <w:rPr>
          <w:rFonts w:ascii="Tempora LGC Uni" w:eastAsia="Tempora LGC Uni" w:hAnsi="Tempora LGC Uni" w:cs="Tempora LGC Uni"/>
          <w:sz w:val="28"/>
        </w:rPr>
        <w:t>№ 2230 «Об утверждении Типовых правил организации и осуществления туризма, в том числе обеспечения безопасности туризма на особо охраняемых природных территориях рег</w:t>
      </w:r>
      <w:r w:rsidR="00B61DC8">
        <w:rPr>
          <w:rFonts w:ascii="Tempora LGC Uni" w:eastAsia="Tempora LGC Uni" w:hAnsi="Tempora LGC Uni" w:cs="Tempora LGC Uni"/>
          <w:sz w:val="28"/>
        </w:rPr>
        <w:t xml:space="preserve">ионального и местного значения» </w:t>
      </w:r>
      <w:r>
        <w:rPr>
          <w:rFonts w:ascii="Tempora LGC Uni" w:eastAsia="Tempora LGC Uni" w:hAnsi="Tempora LGC Uni" w:cs="Tempora LGC Uni"/>
          <w:sz w:val="28"/>
        </w:rPr>
        <w:t xml:space="preserve">администрация </w:t>
      </w:r>
      <w:r w:rsidR="00B61DC8">
        <w:rPr>
          <w:rFonts w:ascii="Tempora LGC Uni" w:eastAsia="Tempora LGC Uni" w:hAnsi="Tempora LGC Uni" w:cs="Tempora LGC Uni"/>
          <w:sz w:val="28"/>
        </w:rPr>
        <w:t>Юсьвинского муниципального</w:t>
      </w:r>
      <w:proofErr w:type="gramEnd"/>
      <w:r w:rsidR="00B61DC8">
        <w:rPr>
          <w:rFonts w:ascii="Tempora LGC Uni" w:eastAsia="Tempora LGC Uni" w:hAnsi="Tempora LGC Uni" w:cs="Tempora LGC Uni"/>
          <w:sz w:val="28"/>
        </w:rPr>
        <w:t xml:space="preserve"> округа Пермского края</w:t>
      </w:r>
      <w:r>
        <w:rPr>
          <w:rFonts w:ascii="Tempora LGC Uni" w:eastAsia="Tempora LGC Uni" w:hAnsi="Tempora LGC Uni" w:cs="Tempora LGC Uni"/>
          <w:sz w:val="28"/>
        </w:rPr>
        <w:t xml:space="preserve"> ПОСТАНОВЛЯЕТ:</w:t>
      </w:r>
    </w:p>
    <w:p w:rsidR="009C5F91" w:rsidRDefault="009C5F91" w:rsidP="00F152F3">
      <w:pPr>
        <w:ind w:firstLine="720"/>
        <w:jc w:val="both"/>
        <w:rPr>
          <w:rFonts w:ascii="Tempora LGC Uni" w:hAnsi="Tempora LGC Uni" w:cs="Tempora LGC Uni"/>
          <w:sz w:val="28"/>
        </w:rPr>
      </w:pPr>
      <w:r>
        <w:rPr>
          <w:rFonts w:ascii="Tempora LGC Uni" w:eastAsia="Tempora LGC Uni" w:hAnsi="Tempora LGC Uni" w:cs="Tempora LGC Uni"/>
          <w:sz w:val="28"/>
        </w:rPr>
        <w:t xml:space="preserve">1. Утвердить прилагаемые Правила организации и осуществления туризма, в том числе обеспечения безопасности туризма на особо охраняемых природных территориях местного значения </w:t>
      </w:r>
      <w:r w:rsidR="00B61DC8">
        <w:rPr>
          <w:rFonts w:ascii="Tempora LGC Uni" w:eastAsia="Tempora LGC Uni" w:hAnsi="Tempora LGC Uni" w:cs="Tempora LGC Uni"/>
          <w:sz w:val="28"/>
        </w:rPr>
        <w:t>Юсьвинского муниципального округа Пермского края</w:t>
      </w:r>
      <w:r>
        <w:rPr>
          <w:rFonts w:ascii="Tempora LGC Uni" w:eastAsia="Tempora LGC Uni" w:hAnsi="Tempora LGC Uni" w:cs="Tempora LGC Uni"/>
          <w:sz w:val="28"/>
        </w:rPr>
        <w:t>.</w:t>
      </w:r>
    </w:p>
    <w:p w:rsidR="00B61DC8" w:rsidRPr="00B61DC8" w:rsidRDefault="00E119E5" w:rsidP="00F152F3">
      <w:pPr>
        <w:ind w:firstLine="720"/>
        <w:jc w:val="both"/>
        <w:rPr>
          <w:rFonts w:ascii="Tempora LGC Uni" w:eastAsia="Tempora LGC Uni" w:hAnsi="Tempora LGC Uni" w:cs="Tempora LGC Uni"/>
          <w:sz w:val="28"/>
        </w:rPr>
      </w:pPr>
      <w:r>
        <w:rPr>
          <w:rFonts w:ascii="Tempora LGC Uni" w:eastAsia="Tempora LGC Uni" w:hAnsi="Tempora LGC Uni" w:cs="Tempora LGC Uni"/>
          <w:sz w:val="28"/>
        </w:rPr>
        <w:t>2</w:t>
      </w:r>
      <w:r w:rsidR="00B61DC8" w:rsidRPr="00B61DC8">
        <w:rPr>
          <w:rFonts w:ascii="Tempora LGC Uni" w:eastAsia="Tempora LGC Uni" w:hAnsi="Tempora LGC Uni" w:cs="Tempora LGC Uni"/>
          <w:sz w:val="28"/>
        </w:rPr>
        <w:t>.</w:t>
      </w:r>
      <w:r w:rsidR="00B61DC8" w:rsidRPr="00B61DC8">
        <w:rPr>
          <w:rFonts w:ascii="Tempora LGC Uni" w:eastAsia="Tempora LGC Uni" w:hAnsi="Tempora LGC Uni" w:cs="Tempora LGC Uni"/>
          <w:sz w:val="28"/>
        </w:rPr>
        <w:tab/>
        <w:t xml:space="preserve">Настоящее постановление вступает в силу </w:t>
      </w:r>
      <w:proofErr w:type="gramStart"/>
      <w:r w:rsidR="00B61DC8" w:rsidRPr="00B61DC8">
        <w:rPr>
          <w:rFonts w:ascii="Tempora LGC Uni" w:eastAsia="Tempora LGC Uni" w:hAnsi="Tempora LGC Uni" w:cs="Tempora LGC Uni"/>
          <w:sz w:val="28"/>
        </w:rPr>
        <w:t>с даты</w:t>
      </w:r>
      <w:proofErr w:type="gramEnd"/>
      <w:r w:rsidR="00B61DC8" w:rsidRPr="00B61DC8">
        <w:rPr>
          <w:rFonts w:ascii="Tempora LGC Uni" w:eastAsia="Tempora LGC Uni" w:hAnsi="Tempora LGC Uni" w:cs="Tempora LGC Uni"/>
          <w:sz w:val="28"/>
        </w:rPr>
        <w:t xml:space="preserve"> его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«Интернет».</w:t>
      </w:r>
    </w:p>
    <w:p w:rsidR="009C5F91" w:rsidRDefault="00E119E5" w:rsidP="00F152F3">
      <w:pPr>
        <w:ind w:firstLine="720"/>
        <w:jc w:val="both"/>
        <w:rPr>
          <w:rFonts w:ascii="Tempora LGC Uni" w:hAnsi="Tempora LGC Uni" w:cs="Tempora LGC Uni"/>
          <w:sz w:val="28"/>
        </w:rPr>
      </w:pPr>
      <w:r>
        <w:rPr>
          <w:rFonts w:ascii="Tempora LGC Uni" w:eastAsia="Tempora LGC Uni" w:hAnsi="Tempora LGC Uni" w:cs="Tempora LGC Uni"/>
          <w:sz w:val="28"/>
        </w:rPr>
        <w:t>3</w:t>
      </w:r>
      <w:r w:rsidR="00B61DC8" w:rsidRPr="00B61DC8">
        <w:rPr>
          <w:rFonts w:ascii="Tempora LGC Uni" w:eastAsia="Tempora LGC Uni" w:hAnsi="Tempora LGC Uni" w:cs="Tempora LGC Uni"/>
          <w:sz w:val="28"/>
        </w:rPr>
        <w:t>.</w:t>
      </w:r>
      <w:r w:rsidR="00B61DC8" w:rsidRPr="00B61DC8">
        <w:rPr>
          <w:rFonts w:ascii="Tempora LGC Uni" w:eastAsia="Tempora LGC Uni" w:hAnsi="Tempora LGC Uni" w:cs="Tempora LGC Uni"/>
          <w:sz w:val="28"/>
        </w:rPr>
        <w:tab/>
      </w:r>
      <w:proofErr w:type="gramStart"/>
      <w:r w:rsidR="00B61DC8" w:rsidRPr="00B61DC8">
        <w:rPr>
          <w:rFonts w:ascii="Tempora LGC Uni" w:eastAsia="Tempora LGC Uni" w:hAnsi="Tempora LGC Uni" w:cs="Tempora LGC Uni"/>
          <w:sz w:val="28"/>
        </w:rPr>
        <w:t>Контроль за</w:t>
      </w:r>
      <w:proofErr w:type="gramEnd"/>
      <w:r w:rsidR="00B61DC8" w:rsidRPr="00B61DC8">
        <w:rPr>
          <w:rFonts w:ascii="Tempora LGC Uni" w:eastAsia="Tempora LGC Uni" w:hAnsi="Tempora LGC Uni" w:cs="Tempora LGC Uni"/>
          <w:sz w:val="28"/>
        </w:rPr>
        <w:t xml:space="preserve"> исполнением настоящего постановления возложить на </w:t>
      </w:r>
      <w:proofErr w:type="spellStart"/>
      <w:r w:rsidR="00B61DC8" w:rsidRPr="00B61DC8">
        <w:rPr>
          <w:rFonts w:ascii="Tempora LGC Uni" w:eastAsia="Tempora LGC Uni" w:hAnsi="Tempora LGC Uni" w:cs="Tempora LGC Uni"/>
          <w:sz w:val="28"/>
        </w:rPr>
        <w:t>Ладанова</w:t>
      </w:r>
      <w:proofErr w:type="spellEnd"/>
      <w:r w:rsidR="00B61DC8" w:rsidRPr="00B61DC8">
        <w:rPr>
          <w:rFonts w:ascii="Tempora LGC Uni" w:eastAsia="Tempora LGC Uni" w:hAnsi="Tempora LGC Uni" w:cs="Tempora LGC Uni"/>
          <w:sz w:val="28"/>
        </w:rPr>
        <w:t xml:space="preserve"> Н.В., заместителя главы администрации округа по инфраструктуре и территориальному развитию.</w:t>
      </w:r>
    </w:p>
    <w:p w:rsidR="009C5F91" w:rsidRDefault="009C5F91" w:rsidP="00F152F3">
      <w:pPr>
        <w:jc w:val="both"/>
        <w:rPr>
          <w:rFonts w:ascii="Tempora LGC Uni" w:hAnsi="Tempora LGC Uni" w:cs="Tempora LGC Uni"/>
          <w:sz w:val="28"/>
        </w:rPr>
      </w:pPr>
    </w:p>
    <w:p w:rsidR="00B61DC8" w:rsidRDefault="00B61DC8" w:rsidP="00F152F3">
      <w:pPr>
        <w:jc w:val="both"/>
        <w:rPr>
          <w:rFonts w:ascii="Tempora LGC Uni" w:hAnsi="Tempora LGC Uni" w:cs="Tempora LGC Uni"/>
          <w:sz w:val="28"/>
        </w:rPr>
      </w:pPr>
    </w:p>
    <w:p w:rsidR="009C5F91" w:rsidRDefault="00B61DC8" w:rsidP="00F152F3">
      <w:pPr>
        <w:jc w:val="both"/>
        <w:rPr>
          <w:rFonts w:ascii="Tempora LGC Uni" w:eastAsia="Tempora LGC Uni" w:hAnsi="Tempora LGC Uni" w:cs="Tempora LGC Uni"/>
          <w:sz w:val="28"/>
        </w:rPr>
      </w:pPr>
      <w:r>
        <w:rPr>
          <w:rFonts w:ascii="Tempora LGC Uni" w:eastAsia="Tempora LGC Uni" w:hAnsi="Tempora LGC Uni" w:cs="Tempora LGC Uni"/>
          <w:sz w:val="28"/>
        </w:rPr>
        <w:t xml:space="preserve">Глава муниципального округа – </w:t>
      </w:r>
    </w:p>
    <w:p w:rsidR="00B61DC8" w:rsidRDefault="00B61DC8" w:rsidP="00F152F3">
      <w:pPr>
        <w:jc w:val="both"/>
        <w:rPr>
          <w:rFonts w:ascii="Tempora LGC Uni" w:eastAsia="Tempora LGC Uni" w:hAnsi="Tempora LGC Uni" w:cs="Tempora LGC Uni"/>
          <w:sz w:val="28"/>
        </w:rPr>
      </w:pPr>
      <w:r>
        <w:rPr>
          <w:rFonts w:ascii="Tempora LGC Uni" w:eastAsia="Tempora LGC Uni" w:hAnsi="Tempora LGC Uni" w:cs="Tempora LGC Uni"/>
          <w:sz w:val="28"/>
        </w:rPr>
        <w:t xml:space="preserve">глава администрации Юсьвинского </w:t>
      </w:r>
    </w:p>
    <w:p w:rsidR="00B61DC8" w:rsidRDefault="00B61DC8" w:rsidP="00F152F3">
      <w:pPr>
        <w:tabs>
          <w:tab w:val="right" w:pos="9923"/>
        </w:tabs>
        <w:jc w:val="both"/>
        <w:rPr>
          <w:rFonts w:ascii="Tempora LGC Uni" w:hAnsi="Tempora LGC Uni" w:cs="Tempora LGC Uni"/>
          <w:sz w:val="28"/>
        </w:rPr>
      </w:pPr>
      <w:r>
        <w:rPr>
          <w:rFonts w:ascii="Tempora LGC Uni" w:eastAsia="Tempora LGC Uni" w:hAnsi="Tempora LGC Uni" w:cs="Tempora LGC Uni"/>
          <w:sz w:val="28"/>
        </w:rPr>
        <w:t>муниц</w:t>
      </w:r>
      <w:r w:rsidR="00F152F3">
        <w:rPr>
          <w:rFonts w:ascii="Tempora LGC Uni" w:eastAsia="Tempora LGC Uni" w:hAnsi="Tempora LGC Uni" w:cs="Tempora LGC Uni"/>
          <w:sz w:val="28"/>
        </w:rPr>
        <w:t xml:space="preserve">ипального округа Пермского края                                     </w:t>
      </w:r>
      <w:bookmarkStart w:id="0" w:name="_GoBack"/>
      <w:bookmarkEnd w:id="0"/>
      <w:r>
        <w:rPr>
          <w:rFonts w:ascii="Tempora LGC Uni" w:eastAsia="Tempora LGC Uni" w:hAnsi="Tempora LGC Uni" w:cs="Tempora LGC Uni"/>
          <w:sz w:val="28"/>
        </w:rPr>
        <w:t>Н.Г. Никулин</w:t>
      </w:r>
    </w:p>
    <w:p w:rsidR="009C5F91" w:rsidRDefault="009C5F91" w:rsidP="00F152F3">
      <w:pPr>
        <w:ind w:left="5670"/>
        <w:jc w:val="both"/>
        <w:rPr>
          <w:rFonts w:ascii="Tempora LGC Uni" w:hAnsi="Tempora LGC Uni" w:cs="Tempora LGC Uni"/>
          <w:sz w:val="28"/>
          <w:szCs w:val="28"/>
        </w:rPr>
        <w:sectPr w:rsidR="009C5F91" w:rsidSect="00F152F3">
          <w:headerReference w:type="even" r:id="rId9"/>
          <w:footerReference w:type="default" r:id="rId10"/>
          <w:headerReference w:type="first" r:id="rId11"/>
          <w:pgSz w:w="11906" w:h="16838"/>
          <w:pgMar w:top="1134" w:right="850" w:bottom="1134" w:left="1701" w:header="363" w:footer="709" w:gutter="0"/>
          <w:cols w:space="708"/>
          <w:titlePg/>
          <w:docGrid w:linePitch="360"/>
        </w:sectPr>
      </w:pPr>
    </w:p>
    <w:p w:rsidR="009C5F91" w:rsidRDefault="009C5F91" w:rsidP="00F152F3">
      <w:pPr>
        <w:ind w:left="5670"/>
        <w:jc w:val="right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lastRenderedPageBreak/>
        <w:t>УТВЕРЖДЕНЫ</w:t>
      </w:r>
    </w:p>
    <w:p w:rsidR="009C5F91" w:rsidRDefault="009C5F91" w:rsidP="00F152F3">
      <w:pPr>
        <w:jc w:val="right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постановлением администрации </w:t>
      </w:r>
    </w:p>
    <w:p w:rsidR="009C5F91" w:rsidRDefault="00B61DC8" w:rsidP="00F152F3">
      <w:pPr>
        <w:ind w:left="4253"/>
        <w:jc w:val="right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Юсьвинского муниципального округа Пермского края</w:t>
      </w:r>
    </w:p>
    <w:p w:rsidR="009C5F91" w:rsidRDefault="00B61DC8" w:rsidP="00F152F3">
      <w:pPr>
        <w:ind w:left="5670"/>
        <w:jc w:val="right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от </w:t>
      </w:r>
      <w:r w:rsidR="00F152F3">
        <w:rPr>
          <w:rFonts w:ascii="Tempora LGC Uni" w:eastAsia="Tempora LGC Uni" w:hAnsi="Tempora LGC Uni" w:cs="Tempora LGC Uni"/>
          <w:sz w:val="28"/>
          <w:szCs w:val="28"/>
        </w:rPr>
        <w:t>07.07</w:t>
      </w:r>
      <w:r w:rsidR="009C5F91">
        <w:rPr>
          <w:rFonts w:ascii="Tempora LGC Uni" w:eastAsia="Tempora LGC Uni" w:hAnsi="Tempora LGC Uni" w:cs="Tempora LGC Uni"/>
          <w:sz w:val="28"/>
          <w:szCs w:val="28"/>
        </w:rPr>
        <w:t>.202</w:t>
      </w:r>
      <w:r>
        <w:rPr>
          <w:rFonts w:ascii="Tempora LGC Uni" w:eastAsia="Tempora LGC Uni" w:hAnsi="Tempora LGC Uni" w:cs="Tempora LGC Uni"/>
          <w:sz w:val="28"/>
          <w:szCs w:val="28"/>
        </w:rPr>
        <w:t>5</w:t>
      </w:r>
      <w:r w:rsidR="009C5F91">
        <w:rPr>
          <w:rFonts w:ascii="Tempora LGC Uni" w:eastAsia="Tempora LGC Uni" w:hAnsi="Tempora LGC Uni" w:cs="Tempora LGC Uni"/>
          <w:sz w:val="28"/>
          <w:szCs w:val="28"/>
        </w:rPr>
        <w:t xml:space="preserve"> № </w:t>
      </w:r>
      <w:r w:rsidR="00F152F3">
        <w:rPr>
          <w:rFonts w:ascii="Tempora LGC Uni" w:eastAsia="Tempora LGC Uni" w:hAnsi="Tempora LGC Uni" w:cs="Tempora LGC Uni"/>
          <w:sz w:val="28"/>
          <w:szCs w:val="28"/>
        </w:rPr>
        <w:t>372</w:t>
      </w:r>
    </w:p>
    <w:p w:rsidR="009C5F91" w:rsidRDefault="009C5F91" w:rsidP="00F152F3">
      <w:pPr>
        <w:jc w:val="right"/>
        <w:rPr>
          <w:sz w:val="28"/>
          <w:szCs w:val="28"/>
        </w:rPr>
      </w:pPr>
    </w:p>
    <w:p w:rsidR="009C5F91" w:rsidRDefault="009C5F91" w:rsidP="00F152F3">
      <w:pPr>
        <w:jc w:val="center"/>
        <w:rPr>
          <w:rFonts w:ascii="Tempora LGC Uni" w:hAnsi="Tempora LGC Uni" w:cs="Tempora LGC Uni"/>
          <w:b/>
          <w:sz w:val="28"/>
        </w:rPr>
      </w:pPr>
      <w:r>
        <w:rPr>
          <w:rFonts w:ascii="Tempora LGC Uni" w:eastAsia="Tempora LGC Uni" w:hAnsi="Tempora LGC Uni" w:cs="Tempora LGC Uni"/>
          <w:b/>
          <w:sz w:val="28"/>
        </w:rPr>
        <w:t>ПРАВИЛА</w:t>
      </w:r>
    </w:p>
    <w:p w:rsidR="009C5F91" w:rsidRDefault="009C5F91" w:rsidP="00F152F3">
      <w:pPr>
        <w:jc w:val="center"/>
        <w:rPr>
          <w:rFonts w:ascii="Tempora LGC Uni" w:hAnsi="Tempora LGC Uni" w:cs="Tempora LGC Uni"/>
          <w:b/>
          <w:sz w:val="28"/>
        </w:rPr>
      </w:pPr>
      <w:r>
        <w:rPr>
          <w:rFonts w:ascii="Tempora LGC Uni" w:eastAsia="Tempora LGC Uni" w:hAnsi="Tempora LGC Uni" w:cs="Tempora LGC Uni"/>
          <w:b/>
          <w:sz w:val="28"/>
        </w:rPr>
        <w:t xml:space="preserve">организации и осуществления туризма, в том числе обеспечения безопасности туризма на особо охраняемых природных территориях местного значения </w:t>
      </w:r>
      <w:r w:rsidR="00B61DC8">
        <w:rPr>
          <w:rFonts w:ascii="Tempora LGC Uni" w:eastAsia="Tempora LGC Uni" w:hAnsi="Tempora LGC Uni" w:cs="Tempora LGC Uni"/>
          <w:b/>
          <w:sz w:val="28"/>
        </w:rPr>
        <w:t>Юсьвинского муниципального округа Пермского края</w:t>
      </w:r>
    </w:p>
    <w:p w:rsidR="009C5F91" w:rsidRDefault="009C5F91" w:rsidP="00F152F3">
      <w:pPr>
        <w:contextualSpacing/>
        <w:rPr>
          <w:rFonts w:ascii="Tempora LGC Uni" w:hAnsi="Tempora LGC Uni" w:cs="Tempora LGC Uni"/>
          <w:b/>
          <w:sz w:val="28"/>
        </w:rPr>
      </w:pPr>
    </w:p>
    <w:p w:rsidR="009C5F91" w:rsidRDefault="009C5F91" w:rsidP="00F152F3">
      <w:pPr>
        <w:ind w:firstLine="709"/>
        <w:contextualSpacing/>
        <w:jc w:val="both"/>
        <w:rPr>
          <w:rFonts w:ascii="Tempora LGC Uni" w:hAnsi="Tempora LGC Uni" w:cs="Tempora LGC Uni"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Cs/>
          <w:sz w:val="28"/>
          <w:szCs w:val="28"/>
        </w:rPr>
        <w:t xml:space="preserve">1. </w:t>
      </w:r>
      <w:proofErr w:type="gramStart"/>
      <w:r>
        <w:rPr>
          <w:rFonts w:ascii="Tempora LGC Uni" w:eastAsia="Tempora LGC Uni" w:hAnsi="Tempora LGC Uni" w:cs="Tempora LGC Uni"/>
          <w:bCs/>
          <w:sz w:val="28"/>
          <w:szCs w:val="28"/>
        </w:rPr>
        <w:t xml:space="preserve">Настоящие Правила </w:t>
      </w:r>
      <w:r>
        <w:rPr>
          <w:rFonts w:ascii="Tempora LGC Uni" w:eastAsia="Tempora LGC Uni" w:hAnsi="Tempora LGC Uni" w:cs="Tempora LGC Uni"/>
          <w:sz w:val="28"/>
        </w:rPr>
        <w:t xml:space="preserve">организации и осуществления туризма, в том числе обеспечения безопасности туризма на особо охраняемых природных территориях местного значения </w:t>
      </w:r>
      <w:r w:rsidR="00E119E5">
        <w:rPr>
          <w:rFonts w:ascii="Tempora LGC Uni" w:eastAsia="Tempora LGC Uni" w:hAnsi="Tempora LGC Uni" w:cs="Tempora LGC Uni"/>
          <w:sz w:val="28"/>
        </w:rPr>
        <w:t>Юсьвинского муниципального округа Пермского края</w:t>
      </w:r>
      <w:r>
        <w:rPr>
          <w:rFonts w:ascii="Tempora LGC Uni" w:eastAsia="Tempora LGC Uni" w:hAnsi="Tempora LGC Uni" w:cs="Tempora LGC Uni"/>
          <w:sz w:val="28"/>
        </w:rPr>
        <w:t>,</w:t>
      </w:r>
      <w:r>
        <w:rPr>
          <w:rFonts w:ascii="Tempora LGC Uni" w:eastAsia="Tempora LGC Uni" w:hAnsi="Tempora LGC Uni" w:cs="Tempora LGC Uni"/>
          <w:bCs/>
          <w:sz w:val="28"/>
          <w:szCs w:val="28"/>
        </w:rPr>
        <w:t xml:space="preserve"> устанавливают порядок организации и осуществления туризма, в том числе обеспечения безопасности туризма на особо охраняемых природных территориях местного значения </w:t>
      </w:r>
      <w:r w:rsidR="00B61DC8">
        <w:rPr>
          <w:rFonts w:ascii="Tempora LGC Uni" w:eastAsia="Tempora LGC Uni" w:hAnsi="Tempora LGC Uni" w:cs="Tempora LGC Uni"/>
          <w:bCs/>
          <w:sz w:val="28"/>
          <w:szCs w:val="28"/>
        </w:rPr>
        <w:t>Юсьвинского муниципального округа Пермского края</w:t>
      </w:r>
      <w:r>
        <w:rPr>
          <w:rFonts w:ascii="Tempora LGC Uni" w:eastAsia="Tempora LGC Uni" w:hAnsi="Tempora LGC Uni" w:cs="Tempora LGC Uni"/>
          <w:bCs/>
          <w:sz w:val="28"/>
          <w:szCs w:val="28"/>
        </w:rPr>
        <w:t xml:space="preserve"> (далее – Правила, ООПТ).</w:t>
      </w:r>
      <w:proofErr w:type="gramEnd"/>
    </w:p>
    <w:p w:rsidR="001965C1" w:rsidRDefault="009C5F91" w:rsidP="00F152F3">
      <w:pPr>
        <w:ind w:firstLine="709"/>
        <w:contextualSpacing/>
        <w:jc w:val="both"/>
        <w:rPr>
          <w:rFonts w:ascii="Tempora LGC Uni" w:eastAsia="Tempora LGC Uni" w:hAnsi="Tempora LGC Uni" w:cs="Tempora LGC Uni"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Cs/>
          <w:sz w:val="28"/>
          <w:szCs w:val="28"/>
        </w:rPr>
        <w:t xml:space="preserve">2. При организации и осуществлении туризма на ООПТ учитываются </w:t>
      </w:r>
      <w:r w:rsidR="001965C1">
        <w:rPr>
          <w:rFonts w:ascii="Tempora LGC Uni" w:eastAsia="Tempora LGC Uni" w:hAnsi="Tempora LGC Uni" w:cs="Tempora LGC Uni"/>
          <w:bCs/>
          <w:sz w:val="28"/>
          <w:szCs w:val="28"/>
        </w:rPr>
        <w:t xml:space="preserve">следующие </w:t>
      </w:r>
      <w:r>
        <w:rPr>
          <w:rFonts w:ascii="Tempora LGC Uni" w:eastAsia="Tempora LGC Uni" w:hAnsi="Tempora LGC Uni" w:cs="Tempora LGC Uni"/>
          <w:bCs/>
          <w:sz w:val="28"/>
          <w:szCs w:val="28"/>
        </w:rPr>
        <w:t>основные критерии и особенности</w:t>
      </w:r>
      <w:r w:rsidR="001965C1">
        <w:rPr>
          <w:rFonts w:ascii="Tempora LGC Uni" w:eastAsia="Tempora LGC Uni" w:hAnsi="Tempora LGC Uni" w:cs="Tempora LGC Uni"/>
          <w:bCs/>
          <w:sz w:val="28"/>
          <w:szCs w:val="28"/>
        </w:rPr>
        <w:t>:</w:t>
      </w:r>
    </w:p>
    <w:p w:rsidR="001965C1" w:rsidRPr="001965C1" w:rsidRDefault="001965C1" w:rsidP="00F152F3">
      <w:pPr>
        <w:ind w:firstLine="709"/>
        <w:contextualSpacing/>
        <w:jc w:val="both"/>
        <w:rPr>
          <w:rFonts w:ascii="Tempora LGC Uni" w:eastAsia="Tempora LGC Uni" w:hAnsi="Tempora LGC Uni" w:cs="Tempora LGC Uni"/>
          <w:bCs/>
          <w:sz w:val="28"/>
          <w:szCs w:val="28"/>
        </w:rPr>
      </w:pPr>
      <w:r w:rsidRPr="001965C1">
        <w:rPr>
          <w:rFonts w:ascii="Tempora LGC Uni" w:eastAsia="Tempora LGC Uni" w:hAnsi="Tempora LGC Uni" w:cs="Tempora LGC Uni"/>
          <w:bCs/>
          <w:sz w:val="28"/>
          <w:szCs w:val="28"/>
        </w:rPr>
        <w:t>а) сохранение уникальных и типичных природных комплексов и объектов, объектов растительного и животного мира, естественных экологических систем, биоразнообразия;</w:t>
      </w:r>
    </w:p>
    <w:p w:rsidR="001965C1" w:rsidRPr="001965C1" w:rsidRDefault="001965C1" w:rsidP="00F152F3">
      <w:pPr>
        <w:ind w:firstLine="709"/>
        <w:contextualSpacing/>
        <w:jc w:val="both"/>
        <w:rPr>
          <w:rFonts w:ascii="Tempora LGC Uni" w:eastAsia="Tempora LGC Uni" w:hAnsi="Tempora LGC Uni" w:cs="Tempora LGC Uni"/>
          <w:bCs/>
          <w:sz w:val="28"/>
          <w:szCs w:val="28"/>
        </w:rPr>
      </w:pPr>
      <w:r w:rsidRPr="001965C1">
        <w:rPr>
          <w:rFonts w:ascii="Tempora LGC Uni" w:eastAsia="Tempora LGC Uni" w:hAnsi="Tempora LGC Uni" w:cs="Tempora LGC Uni"/>
          <w:bCs/>
          <w:sz w:val="28"/>
          <w:szCs w:val="28"/>
        </w:rPr>
        <w:t>б) минимизация негативного воздействия на окружающую среду при осуществлении туризма;</w:t>
      </w:r>
    </w:p>
    <w:p w:rsidR="001965C1" w:rsidRPr="001965C1" w:rsidRDefault="001965C1" w:rsidP="00F152F3">
      <w:pPr>
        <w:ind w:firstLine="709"/>
        <w:contextualSpacing/>
        <w:jc w:val="both"/>
        <w:rPr>
          <w:rFonts w:ascii="Tempora LGC Uni" w:eastAsia="Tempora LGC Uni" w:hAnsi="Tempora LGC Uni" w:cs="Tempora LGC Uni"/>
          <w:bCs/>
          <w:sz w:val="28"/>
          <w:szCs w:val="28"/>
        </w:rPr>
      </w:pPr>
      <w:proofErr w:type="gramStart"/>
      <w:r w:rsidRPr="001965C1">
        <w:rPr>
          <w:rFonts w:ascii="Tempora LGC Uni" w:eastAsia="Tempora LGC Uni" w:hAnsi="Tempora LGC Uni" w:cs="Tempora LGC Uni"/>
          <w:bCs/>
          <w:sz w:val="28"/>
          <w:szCs w:val="28"/>
        </w:rPr>
        <w:t>в) соблюдение установленной предельно допустимой рекреационной емкости особо охраняемой природной территории при осуществлении туризма (максимального количества посетителей, которые могут посетить в качестве туриста особо охраняемую природную территорию либо ее отдельные части в единицу времени без деградации природных комплексов и объектов, объектов растительного и животного мира, естественных экологических систем), режима ее особой охраны;</w:t>
      </w:r>
      <w:proofErr w:type="gramEnd"/>
    </w:p>
    <w:p w:rsidR="001965C1" w:rsidRPr="001965C1" w:rsidRDefault="001965C1" w:rsidP="00F152F3">
      <w:pPr>
        <w:ind w:firstLine="709"/>
        <w:contextualSpacing/>
        <w:jc w:val="both"/>
        <w:rPr>
          <w:rFonts w:ascii="Tempora LGC Uni" w:eastAsia="Tempora LGC Uni" w:hAnsi="Tempora LGC Uni" w:cs="Tempora LGC Uni"/>
          <w:bCs/>
          <w:sz w:val="28"/>
          <w:szCs w:val="28"/>
        </w:rPr>
      </w:pPr>
      <w:r w:rsidRPr="001965C1">
        <w:rPr>
          <w:rFonts w:ascii="Tempora LGC Uni" w:eastAsia="Tempora LGC Uni" w:hAnsi="Tempora LGC Uni" w:cs="Tempora LGC Uni"/>
          <w:bCs/>
          <w:sz w:val="28"/>
          <w:szCs w:val="28"/>
        </w:rPr>
        <w:t>г) осуществление туризма на специально оборудованных для этого местах и маршрутах;</w:t>
      </w:r>
    </w:p>
    <w:p w:rsidR="001965C1" w:rsidRDefault="001965C1" w:rsidP="00F152F3">
      <w:pPr>
        <w:ind w:firstLine="709"/>
        <w:contextualSpacing/>
        <w:jc w:val="both"/>
        <w:rPr>
          <w:rFonts w:ascii="Tempora LGC Uni" w:eastAsia="Tempora LGC Uni" w:hAnsi="Tempora LGC Uni" w:cs="Tempora LGC Uni"/>
          <w:bCs/>
          <w:sz w:val="28"/>
          <w:szCs w:val="28"/>
        </w:rPr>
      </w:pPr>
      <w:r w:rsidRPr="001965C1">
        <w:rPr>
          <w:rFonts w:ascii="Tempora LGC Uni" w:eastAsia="Tempora LGC Uni" w:hAnsi="Tempora LGC Uni" w:cs="Tempora LGC Uni"/>
          <w:bCs/>
          <w:sz w:val="28"/>
          <w:szCs w:val="28"/>
        </w:rPr>
        <w:t>д) сохранение объектов культурного наследия (памятников истории и культуры) народов Российской Федерации.</w:t>
      </w:r>
    </w:p>
    <w:p w:rsidR="0034607F" w:rsidRPr="0034607F" w:rsidRDefault="009C5F91" w:rsidP="00F152F3">
      <w:pPr>
        <w:ind w:firstLine="709"/>
        <w:contextualSpacing/>
        <w:jc w:val="both"/>
        <w:rPr>
          <w:rFonts w:ascii="Tempora LGC Uni" w:eastAsia="Tempora LGC Uni" w:hAnsi="Tempora LGC Uni" w:cs="Tempora LGC Uni"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Cs/>
          <w:sz w:val="28"/>
          <w:szCs w:val="28"/>
        </w:rPr>
        <w:t xml:space="preserve">3. </w:t>
      </w:r>
      <w:proofErr w:type="gramStart"/>
      <w:r w:rsidR="0034607F">
        <w:rPr>
          <w:rFonts w:ascii="Tempora LGC Uni" w:eastAsia="Tempora LGC Uni" w:hAnsi="Tempora LGC Uni" w:cs="Tempora LGC Uni"/>
          <w:bCs/>
          <w:sz w:val="28"/>
          <w:szCs w:val="28"/>
        </w:rPr>
        <w:t>Понятия «</w:t>
      </w:r>
      <w:r w:rsidR="0034607F" w:rsidRPr="0034607F">
        <w:rPr>
          <w:rFonts w:ascii="Tempora LGC Uni" w:eastAsia="Tempora LGC Uni" w:hAnsi="Tempora LGC Uni" w:cs="Tempora LGC Uni"/>
          <w:bCs/>
          <w:sz w:val="28"/>
          <w:szCs w:val="28"/>
        </w:rPr>
        <w:t>турист</w:t>
      </w:r>
      <w:r w:rsidR="0034607F">
        <w:rPr>
          <w:rFonts w:ascii="Tempora LGC Uni" w:eastAsia="Tempora LGC Uni" w:hAnsi="Tempora LGC Uni" w:cs="Tempora LGC Uni"/>
          <w:bCs/>
          <w:sz w:val="28"/>
          <w:szCs w:val="28"/>
        </w:rPr>
        <w:t>», «</w:t>
      </w:r>
      <w:r w:rsidR="0034607F" w:rsidRPr="0034607F">
        <w:rPr>
          <w:rFonts w:ascii="Tempora LGC Uni" w:eastAsia="Tempora LGC Uni" w:hAnsi="Tempora LGC Uni" w:cs="Tempora LGC Uni"/>
          <w:bCs/>
          <w:sz w:val="28"/>
          <w:szCs w:val="28"/>
        </w:rPr>
        <w:t>экскурсант</w:t>
      </w:r>
      <w:r w:rsidR="0034607F">
        <w:rPr>
          <w:rFonts w:ascii="Tempora LGC Uni" w:eastAsia="Tempora LGC Uni" w:hAnsi="Tempora LGC Uni" w:cs="Tempora LGC Uni"/>
          <w:bCs/>
          <w:sz w:val="28"/>
          <w:szCs w:val="28"/>
        </w:rPr>
        <w:t>», «</w:t>
      </w:r>
      <w:r w:rsidR="0034607F" w:rsidRPr="0034607F">
        <w:rPr>
          <w:rFonts w:ascii="Tempora LGC Uni" w:eastAsia="Tempora LGC Uni" w:hAnsi="Tempora LGC Uni" w:cs="Tempora LGC Uni"/>
          <w:bCs/>
          <w:sz w:val="28"/>
          <w:szCs w:val="28"/>
        </w:rPr>
        <w:t>экскурсовод (гид)</w:t>
      </w:r>
      <w:r w:rsidR="0034607F">
        <w:rPr>
          <w:rFonts w:ascii="Tempora LGC Uni" w:eastAsia="Tempora LGC Uni" w:hAnsi="Tempora LGC Uni" w:cs="Tempora LGC Uni"/>
          <w:bCs/>
          <w:sz w:val="28"/>
          <w:szCs w:val="28"/>
        </w:rPr>
        <w:t>», «гид-переводчик», «инструктор-проводник»</w:t>
      </w:r>
      <w:r w:rsidR="0034607F" w:rsidRPr="0034607F">
        <w:rPr>
          <w:rFonts w:ascii="Tempora LGC Uni" w:eastAsia="Tempora LGC Uni" w:hAnsi="Tempora LGC Uni" w:cs="Tempora LGC Uni"/>
          <w:bCs/>
          <w:sz w:val="28"/>
          <w:szCs w:val="28"/>
        </w:rPr>
        <w:t xml:space="preserve">, используемые в настоящих </w:t>
      </w:r>
      <w:r w:rsidR="0034607F">
        <w:rPr>
          <w:rFonts w:ascii="Tempora LGC Uni" w:eastAsia="Tempora LGC Uni" w:hAnsi="Tempora LGC Uni" w:cs="Tempora LGC Uni"/>
          <w:bCs/>
          <w:sz w:val="28"/>
          <w:szCs w:val="28"/>
        </w:rPr>
        <w:t>П</w:t>
      </w:r>
      <w:r w:rsidR="0034607F" w:rsidRPr="0034607F">
        <w:rPr>
          <w:rFonts w:ascii="Tempora LGC Uni" w:eastAsia="Tempora LGC Uni" w:hAnsi="Tempora LGC Uni" w:cs="Tempora LGC Uni"/>
          <w:bCs/>
          <w:sz w:val="28"/>
          <w:szCs w:val="28"/>
        </w:rPr>
        <w:t>равилах, имеют значения, оп</w:t>
      </w:r>
      <w:r w:rsidR="0034607F">
        <w:rPr>
          <w:rFonts w:ascii="Tempora LGC Uni" w:eastAsia="Tempora LGC Uni" w:hAnsi="Tempora LGC Uni" w:cs="Tempora LGC Uni"/>
          <w:bCs/>
          <w:sz w:val="28"/>
          <w:szCs w:val="28"/>
        </w:rPr>
        <w:t>ределенные Федеральным законом «</w:t>
      </w:r>
      <w:r w:rsidR="0034607F" w:rsidRPr="0034607F">
        <w:rPr>
          <w:rFonts w:ascii="Tempora LGC Uni" w:eastAsia="Tempora LGC Uni" w:hAnsi="Tempora LGC Uni" w:cs="Tempora LGC Uni"/>
          <w:bCs/>
          <w:sz w:val="28"/>
          <w:szCs w:val="28"/>
        </w:rPr>
        <w:t>Об основах туристской деят</w:t>
      </w:r>
      <w:r w:rsidR="0034607F">
        <w:rPr>
          <w:rFonts w:ascii="Tempora LGC Uni" w:eastAsia="Tempora LGC Uni" w:hAnsi="Tempora LGC Uni" w:cs="Tempora LGC Uni"/>
          <w:bCs/>
          <w:sz w:val="28"/>
          <w:szCs w:val="28"/>
        </w:rPr>
        <w:t>ельности в Российской Федерации»</w:t>
      </w:r>
      <w:r w:rsidR="0034607F" w:rsidRPr="0034607F">
        <w:rPr>
          <w:rFonts w:ascii="Tempora LGC Uni" w:eastAsia="Tempora LGC Uni" w:hAnsi="Tempora LGC Uni" w:cs="Tempora LGC Uni"/>
          <w:bCs/>
          <w:sz w:val="28"/>
          <w:szCs w:val="28"/>
        </w:rPr>
        <w:t>.</w:t>
      </w:r>
      <w:proofErr w:type="gramEnd"/>
    </w:p>
    <w:p w:rsidR="009C5F91" w:rsidRDefault="0034607F" w:rsidP="00F152F3">
      <w:pPr>
        <w:ind w:firstLine="709"/>
        <w:contextualSpacing/>
        <w:jc w:val="both"/>
        <w:rPr>
          <w:rFonts w:ascii="Tempora LGC Uni" w:hAnsi="Tempora LGC Uni" w:cs="Tempora LGC Uni"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Cs/>
          <w:sz w:val="28"/>
          <w:szCs w:val="28"/>
        </w:rPr>
        <w:t>Понятие «рекреационная нагрузка»</w:t>
      </w:r>
      <w:r w:rsidRPr="0034607F">
        <w:rPr>
          <w:rFonts w:ascii="Tempora LGC Uni" w:eastAsia="Tempora LGC Uni" w:hAnsi="Tempora LGC Uni" w:cs="Tempora LGC Uni"/>
          <w:bCs/>
          <w:sz w:val="28"/>
          <w:szCs w:val="28"/>
        </w:rPr>
        <w:t xml:space="preserve">, используемое в настоящих </w:t>
      </w:r>
      <w:r>
        <w:rPr>
          <w:rFonts w:ascii="Tempora LGC Uni" w:eastAsia="Tempora LGC Uni" w:hAnsi="Tempora LGC Uni" w:cs="Tempora LGC Uni"/>
          <w:bCs/>
          <w:sz w:val="28"/>
          <w:szCs w:val="28"/>
        </w:rPr>
        <w:t>П</w:t>
      </w:r>
      <w:r w:rsidRPr="0034607F">
        <w:rPr>
          <w:rFonts w:ascii="Tempora LGC Uni" w:eastAsia="Tempora LGC Uni" w:hAnsi="Tempora LGC Uni" w:cs="Tempora LGC Uni"/>
          <w:bCs/>
          <w:sz w:val="28"/>
          <w:szCs w:val="28"/>
        </w:rPr>
        <w:t>равилах, означает фактическое количество человек, которое находится на особо охраняемой природной территории либо в ее отдельной части в единицу времени.</w:t>
      </w:r>
    </w:p>
    <w:p w:rsidR="009C5F91" w:rsidRDefault="009C5F91" w:rsidP="00F152F3">
      <w:pPr>
        <w:ind w:firstLine="709"/>
        <w:contextualSpacing/>
        <w:jc w:val="both"/>
        <w:rPr>
          <w:rFonts w:ascii="Tempora LGC Uni" w:hAnsi="Tempora LGC Uni" w:cs="Tempora LGC Uni"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Cs/>
          <w:sz w:val="28"/>
          <w:szCs w:val="28"/>
        </w:rPr>
        <w:lastRenderedPageBreak/>
        <w:t xml:space="preserve">4. </w:t>
      </w:r>
      <w:proofErr w:type="gramStart"/>
      <w:r>
        <w:rPr>
          <w:rFonts w:ascii="Tempora LGC Uni" w:eastAsia="Tempora LGC Uni" w:hAnsi="Tempora LGC Uni" w:cs="Tempora LGC Uni"/>
          <w:bCs/>
          <w:sz w:val="28"/>
          <w:szCs w:val="28"/>
        </w:rPr>
        <w:t>Услуги в сфере организации туризма на ООПТ могут оказывать физические и юридические лица, осуществляющие туроператорскую и иную деятельность в соответствии с Федеральным законом от 24 ноября 1996 г. № 132-ФЗ «Об основах туристской деятельности в Российской Федерации», а также юридические и физические лица, заключившие в соответствии с требованиями гражданского законодательства и законодательства Российской Федерации о контрактной системе в сфере закупок товаров</w:t>
      </w:r>
      <w:proofErr w:type="gramEnd"/>
      <w:r>
        <w:rPr>
          <w:rFonts w:ascii="Tempora LGC Uni" w:eastAsia="Tempora LGC Uni" w:hAnsi="Tempora LGC Uni" w:cs="Tempora LGC Uni"/>
          <w:bCs/>
          <w:sz w:val="28"/>
          <w:szCs w:val="28"/>
        </w:rPr>
        <w:t>, работ, услуг для обеспечения государственных и муниципальных нужд гражданско-правовой договор (контракт).</w:t>
      </w:r>
    </w:p>
    <w:p w:rsidR="009C5F91" w:rsidRDefault="009C5F91" w:rsidP="00F152F3">
      <w:pPr>
        <w:ind w:firstLine="709"/>
        <w:contextualSpacing/>
        <w:jc w:val="both"/>
        <w:rPr>
          <w:rFonts w:ascii="Tempora LGC Uni" w:hAnsi="Tempora LGC Uni" w:cs="Tempora LGC Uni"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Cs/>
          <w:sz w:val="28"/>
          <w:szCs w:val="28"/>
        </w:rPr>
        <w:t xml:space="preserve">5. </w:t>
      </w:r>
      <w:proofErr w:type="gramStart"/>
      <w:r>
        <w:rPr>
          <w:rFonts w:ascii="Tempora LGC Uni" w:eastAsia="Tempora LGC Uni" w:hAnsi="Tempora LGC Uni" w:cs="Tempora LGC Uni"/>
          <w:bCs/>
          <w:sz w:val="28"/>
          <w:szCs w:val="28"/>
        </w:rPr>
        <w:t>При организации и осуществлении туризма на ООПТ юридические лица, физические лица, оказывающие услуги в сфере организации туризма, а также туристы, экскурсанты обязаны соблюдать требования законодательства в области охраны окружающей среды, в области обращения с отходами, в сфере охраны здоровья, в области обеспечения санитарно-эпидемиологического благополучия населения и законодательства Российской Федерации о пожарной безопасности (в том числе при организации туристских стоянок), а</w:t>
      </w:r>
      <w:proofErr w:type="gramEnd"/>
      <w:r>
        <w:rPr>
          <w:rFonts w:ascii="Tempora LGC Uni" w:eastAsia="Tempora LGC Uni" w:hAnsi="Tempora LGC Uni" w:cs="Tempora LGC Uni"/>
          <w:bCs/>
          <w:sz w:val="28"/>
          <w:szCs w:val="28"/>
        </w:rPr>
        <w:t xml:space="preserve"> также законодательства Российской Федерации об особо охраняемых природных территориях и требования муниципальных нормативных правовых актов </w:t>
      </w:r>
      <w:r w:rsidR="00B601FE">
        <w:rPr>
          <w:rFonts w:ascii="Tempora LGC Uni" w:eastAsia="Tempora LGC Uni" w:hAnsi="Tempora LGC Uni" w:cs="Tempora LGC Uni"/>
          <w:bCs/>
          <w:sz w:val="28"/>
          <w:szCs w:val="28"/>
        </w:rPr>
        <w:t>Юсьвинского муниципального округа Пермского края</w:t>
      </w:r>
      <w:r>
        <w:rPr>
          <w:rFonts w:ascii="Tempora LGC Uni" w:eastAsia="Tempora LGC Uni" w:hAnsi="Tempora LGC Uni" w:cs="Tempora LGC Uni"/>
          <w:bCs/>
          <w:sz w:val="28"/>
          <w:szCs w:val="28"/>
        </w:rPr>
        <w:t xml:space="preserve"> в области охраны и использования ООПТ, настоящих Правил.</w:t>
      </w:r>
    </w:p>
    <w:p w:rsidR="009C5F91" w:rsidRDefault="009C5F91" w:rsidP="00F152F3">
      <w:pPr>
        <w:ind w:firstLine="709"/>
        <w:contextualSpacing/>
        <w:jc w:val="both"/>
        <w:rPr>
          <w:rFonts w:ascii="Tempora LGC Uni" w:hAnsi="Tempora LGC Uni" w:cs="Tempora LGC Uni"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Cs/>
          <w:sz w:val="28"/>
          <w:szCs w:val="28"/>
        </w:rPr>
        <w:t xml:space="preserve">6. В целях обеспечения безопасности туризма время, сроки, </w:t>
      </w:r>
      <w:proofErr w:type="gramStart"/>
      <w:r>
        <w:rPr>
          <w:rFonts w:ascii="Tempora LGC Uni" w:eastAsia="Tempora LGC Uni" w:hAnsi="Tempora LGC Uni" w:cs="Tempora LGC Uni"/>
          <w:bCs/>
          <w:sz w:val="28"/>
          <w:szCs w:val="28"/>
        </w:rPr>
        <w:t>условия посещения, специально оборудованные для туризма места и маршруты определяются</w:t>
      </w:r>
      <w:proofErr w:type="gramEnd"/>
      <w:r>
        <w:rPr>
          <w:rFonts w:ascii="Tempora LGC Uni" w:eastAsia="Tempora LGC Uni" w:hAnsi="Tempora LGC Uni" w:cs="Tempora LGC Uni"/>
          <w:bCs/>
          <w:sz w:val="28"/>
          <w:szCs w:val="28"/>
        </w:rPr>
        <w:t xml:space="preserve"> организаторами туризма с учетом погодных условий, ландшафта местности и иных факторов, а также равномерного распределения рекреационной нагрузки.</w:t>
      </w:r>
    </w:p>
    <w:p w:rsidR="009C5F91" w:rsidRDefault="009C5F91" w:rsidP="00F152F3">
      <w:pPr>
        <w:ind w:firstLine="709"/>
        <w:contextualSpacing/>
        <w:jc w:val="both"/>
        <w:rPr>
          <w:rFonts w:ascii="Tempora LGC Uni" w:hAnsi="Tempora LGC Uni" w:cs="Tempora LGC Uni"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Cs/>
          <w:sz w:val="28"/>
          <w:szCs w:val="28"/>
        </w:rPr>
        <w:t xml:space="preserve">7. </w:t>
      </w:r>
      <w:proofErr w:type="gramStart"/>
      <w:r>
        <w:rPr>
          <w:rFonts w:ascii="Tempora LGC Uni" w:eastAsia="Tempora LGC Uni" w:hAnsi="Tempora LGC Uni" w:cs="Tempora LGC Uni"/>
          <w:bCs/>
          <w:sz w:val="28"/>
          <w:szCs w:val="28"/>
        </w:rPr>
        <w:t>Кино-, видео- и фотосъемки в процессе осуществления туризма должны проводиться методами, не вызывающими беспокойство объектов животного мира и не влияющими на естественный ход природных процессов, любые преднамеренные манипуляции с объектами животного и растительного мира для обеспечения лучших условий кино-, видео- и фотосъемок (подгон или вспугивание объектов животного мира, изъятие из грунта объектов растительного мира) запрещаются.</w:t>
      </w:r>
      <w:proofErr w:type="gramEnd"/>
    </w:p>
    <w:p w:rsidR="009C5F91" w:rsidRDefault="009C5F91" w:rsidP="00F152F3">
      <w:pPr>
        <w:ind w:firstLine="709"/>
        <w:contextualSpacing/>
        <w:jc w:val="both"/>
        <w:rPr>
          <w:rFonts w:ascii="Tempora LGC Uni" w:hAnsi="Tempora LGC Uni" w:cs="Tempora LGC Uni"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Cs/>
          <w:sz w:val="28"/>
          <w:szCs w:val="28"/>
        </w:rPr>
        <w:t xml:space="preserve">Кино-, видео- и фотосъемки с использованием дополнительного навесного оборудования, </w:t>
      </w:r>
      <w:proofErr w:type="spellStart"/>
      <w:r>
        <w:rPr>
          <w:rFonts w:ascii="Tempora LGC Uni" w:eastAsia="Tempora LGC Uni" w:hAnsi="Tempora LGC Uni" w:cs="Tempora LGC Uni"/>
          <w:bCs/>
          <w:sz w:val="28"/>
          <w:szCs w:val="28"/>
        </w:rPr>
        <w:t>квадрокоптеров-дронов</w:t>
      </w:r>
      <w:proofErr w:type="spellEnd"/>
      <w:r>
        <w:rPr>
          <w:rFonts w:ascii="Tempora LGC Uni" w:eastAsia="Tempora LGC Uni" w:hAnsi="Tempora LGC Uni" w:cs="Tempora LGC Uni"/>
          <w:bCs/>
          <w:sz w:val="28"/>
          <w:szCs w:val="28"/>
        </w:rPr>
        <w:t>, софитов, световых экранов, другого оборудования и специального реквизита на ООПТ осуществляются по согласованию с администраци</w:t>
      </w:r>
      <w:r w:rsidR="00922203">
        <w:rPr>
          <w:rFonts w:ascii="Tempora LGC Uni" w:eastAsia="Tempora LGC Uni" w:hAnsi="Tempora LGC Uni" w:cs="Tempora LGC Uni"/>
          <w:bCs/>
          <w:sz w:val="28"/>
          <w:szCs w:val="28"/>
        </w:rPr>
        <w:t>ей</w:t>
      </w:r>
      <w:r>
        <w:rPr>
          <w:rFonts w:ascii="Tempora LGC Uni" w:eastAsia="Tempora LGC Uni" w:hAnsi="Tempora LGC Uni" w:cs="Tempora LGC Uni"/>
          <w:bCs/>
          <w:sz w:val="28"/>
          <w:szCs w:val="28"/>
        </w:rPr>
        <w:t xml:space="preserve"> </w:t>
      </w:r>
      <w:r w:rsidR="00B601FE">
        <w:rPr>
          <w:rFonts w:ascii="Tempora LGC Uni" w:eastAsia="Tempora LGC Uni" w:hAnsi="Tempora LGC Uni" w:cs="Tempora LGC Uni"/>
          <w:bCs/>
          <w:sz w:val="28"/>
          <w:szCs w:val="28"/>
        </w:rPr>
        <w:t>Юсьвинского муниципального округа Пермского края</w:t>
      </w:r>
      <w:r w:rsidR="00922203">
        <w:rPr>
          <w:rFonts w:ascii="Tempora LGC Uni" w:eastAsia="Tempora LGC Uni" w:hAnsi="Tempora LGC Uni" w:cs="Tempora LGC Uni"/>
          <w:bCs/>
          <w:sz w:val="28"/>
          <w:szCs w:val="28"/>
        </w:rPr>
        <w:t xml:space="preserve"> </w:t>
      </w:r>
      <w:r>
        <w:rPr>
          <w:rFonts w:ascii="Tempora LGC Uni" w:eastAsia="Tempora LGC Uni" w:hAnsi="Tempora LGC Uni" w:cs="Tempora LGC Uni"/>
          <w:bCs/>
          <w:sz w:val="28"/>
          <w:szCs w:val="28"/>
        </w:rPr>
        <w:t xml:space="preserve">(далее – </w:t>
      </w:r>
      <w:r w:rsidR="00922203">
        <w:rPr>
          <w:rFonts w:ascii="Tempora LGC Uni" w:eastAsia="Tempora LGC Uni" w:hAnsi="Tempora LGC Uni" w:cs="Tempora LGC Uni"/>
          <w:bCs/>
          <w:sz w:val="28"/>
          <w:szCs w:val="28"/>
        </w:rPr>
        <w:t>администрация</w:t>
      </w:r>
      <w:r>
        <w:rPr>
          <w:rFonts w:ascii="Tempora LGC Uni" w:eastAsia="Tempora LGC Uni" w:hAnsi="Tempora LGC Uni" w:cs="Tempora LGC Uni"/>
          <w:bCs/>
          <w:sz w:val="28"/>
          <w:szCs w:val="28"/>
        </w:rPr>
        <w:t>).</w:t>
      </w:r>
    </w:p>
    <w:p w:rsidR="009C5F91" w:rsidRDefault="009C5F91" w:rsidP="00F152F3">
      <w:pPr>
        <w:ind w:firstLine="709"/>
        <w:contextualSpacing/>
        <w:jc w:val="both"/>
        <w:rPr>
          <w:rFonts w:ascii="Tempora LGC Uni" w:hAnsi="Tempora LGC Uni" w:cs="Tempora LGC Uni"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Cs/>
          <w:sz w:val="28"/>
          <w:szCs w:val="28"/>
        </w:rPr>
        <w:t>8. Особенности посещения соответствующей ООПТ определяются Положением об ООПТ.</w:t>
      </w:r>
    </w:p>
    <w:p w:rsidR="009C5F91" w:rsidRDefault="009C5F91" w:rsidP="00F152F3">
      <w:pPr>
        <w:ind w:firstLine="709"/>
        <w:contextualSpacing/>
        <w:jc w:val="both"/>
        <w:rPr>
          <w:rFonts w:ascii="Tempora LGC Uni" w:hAnsi="Tempora LGC Uni" w:cs="Tempora LGC Uni"/>
          <w:bCs/>
          <w:sz w:val="28"/>
          <w:szCs w:val="28"/>
        </w:rPr>
      </w:pPr>
      <w:proofErr w:type="gramStart"/>
      <w:r>
        <w:rPr>
          <w:rFonts w:ascii="Tempora LGC Uni" w:eastAsia="Tempora LGC Uni" w:hAnsi="Tempora LGC Uni" w:cs="Tempora LGC Uni"/>
          <w:bCs/>
          <w:sz w:val="28"/>
          <w:szCs w:val="28"/>
        </w:rPr>
        <w:t>Особенности посещения ООПТ определяют совокупность требований к нахождению на ООПТ, предъявляемых к туристам, экскурсантам, в соответствии с установленным для таких ООПТ режимом их особой охраны.</w:t>
      </w:r>
      <w:proofErr w:type="gramEnd"/>
    </w:p>
    <w:p w:rsidR="009C5F91" w:rsidRDefault="009C5F91" w:rsidP="00F152F3">
      <w:pPr>
        <w:ind w:firstLine="709"/>
        <w:contextualSpacing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bCs/>
          <w:sz w:val="28"/>
          <w:szCs w:val="28"/>
        </w:rPr>
        <w:lastRenderedPageBreak/>
        <w:t>9. Функциональный орган, юридические лица, физические лица, оказывающие услуги в сфере организации туризма на ООПТ, должны довести до сведения туристов, экскурсантов особенности посещения ООПТ.</w:t>
      </w:r>
    </w:p>
    <w:p w:rsidR="009C5F91" w:rsidRDefault="009C5F91" w:rsidP="00F152F3">
      <w:pPr>
        <w:ind w:firstLine="709"/>
        <w:contextualSpacing/>
        <w:jc w:val="both"/>
        <w:rPr>
          <w:rFonts w:ascii="Tempora LGC Uni" w:hAnsi="Tempora LGC Uni" w:cs="Tempora LGC Uni"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Cs/>
          <w:sz w:val="28"/>
          <w:szCs w:val="28"/>
        </w:rPr>
        <w:t>10. Основными видами услуг в сфере организации туризма на ООПТ являются:</w:t>
      </w:r>
    </w:p>
    <w:p w:rsidR="009C5F91" w:rsidRDefault="009C5F91" w:rsidP="00F152F3">
      <w:pPr>
        <w:ind w:firstLine="709"/>
        <w:contextualSpacing/>
        <w:jc w:val="both"/>
        <w:rPr>
          <w:rFonts w:ascii="Tempora LGC Uni" w:hAnsi="Tempora LGC Uni" w:cs="Tempora LGC Uni"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Cs/>
          <w:sz w:val="28"/>
          <w:szCs w:val="28"/>
        </w:rPr>
        <w:t>организация посещения смотровых площадок, оборудованных мест отдыха посетителей;</w:t>
      </w:r>
    </w:p>
    <w:p w:rsidR="009C5F91" w:rsidRDefault="009C5F91" w:rsidP="00F152F3">
      <w:pPr>
        <w:ind w:firstLine="709"/>
        <w:contextualSpacing/>
        <w:jc w:val="both"/>
        <w:rPr>
          <w:rFonts w:ascii="Tempora LGC Uni" w:hAnsi="Tempora LGC Uni" w:cs="Tempora LGC Uni"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Cs/>
          <w:sz w:val="28"/>
          <w:szCs w:val="28"/>
        </w:rPr>
        <w:t>организация и проведение экскурсий;</w:t>
      </w:r>
    </w:p>
    <w:p w:rsidR="009C5F91" w:rsidRDefault="009C5F91" w:rsidP="00F152F3">
      <w:pPr>
        <w:ind w:firstLine="709"/>
        <w:contextualSpacing/>
        <w:jc w:val="both"/>
        <w:rPr>
          <w:rFonts w:ascii="Tempora LGC Uni" w:hAnsi="Tempora LGC Uni" w:cs="Tempora LGC Uni"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Cs/>
          <w:sz w:val="28"/>
          <w:szCs w:val="28"/>
        </w:rPr>
        <w:t>услуги по предоставлению экскурсантам аттестованных экскурсоводов (гидов), гидов-переводчиков и инструкторов-проводников;</w:t>
      </w:r>
    </w:p>
    <w:p w:rsidR="009C5F91" w:rsidRDefault="009C5F91" w:rsidP="00F152F3">
      <w:pPr>
        <w:ind w:firstLine="709"/>
        <w:contextualSpacing/>
        <w:jc w:val="both"/>
        <w:rPr>
          <w:rFonts w:ascii="Tempora LGC Uni" w:hAnsi="Tempora LGC Uni" w:cs="Tempora LGC Uni"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Cs/>
          <w:sz w:val="28"/>
          <w:szCs w:val="28"/>
        </w:rPr>
        <w:t>услуги по осуществлению кино-, видео- и фотосъемки;</w:t>
      </w:r>
    </w:p>
    <w:p w:rsidR="009C5F91" w:rsidRDefault="009C5F91" w:rsidP="00F152F3">
      <w:pPr>
        <w:ind w:firstLine="709"/>
        <w:contextualSpacing/>
        <w:jc w:val="both"/>
        <w:rPr>
          <w:rFonts w:ascii="Tempora LGC Uni" w:hAnsi="Tempora LGC Uni" w:cs="Tempora LGC Uni"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Cs/>
          <w:sz w:val="28"/>
          <w:szCs w:val="28"/>
        </w:rPr>
        <w:t>услуги по благоустройству и уборке мест отдыха и размещения туристов, экскурсантов;</w:t>
      </w:r>
    </w:p>
    <w:p w:rsidR="009C5F91" w:rsidRDefault="009C5F91" w:rsidP="00F152F3">
      <w:pPr>
        <w:ind w:firstLine="709"/>
        <w:contextualSpacing/>
        <w:jc w:val="both"/>
        <w:rPr>
          <w:rFonts w:ascii="Tempora LGC Uni" w:hAnsi="Tempora LGC Uni" w:cs="Tempora LGC Uni"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Cs/>
          <w:sz w:val="28"/>
          <w:szCs w:val="28"/>
        </w:rPr>
        <w:t>информационные, образовательные и консультационные услуги, в том числе по экологическому просвещению;</w:t>
      </w:r>
    </w:p>
    <w:p w:rsidR="009C5F91" w:rsidRDefault="009C5F91" w:rsidP="00F152F3">
      <w:pPr>
        <w:ind w:firstLine="709"/>
        <w:contextualSpacing/>
        <w:jc w:val="both"/>
        <w:rPr>
          <w:rFonts w:ascii="Tempora LGC Uni" w:hAnsi="Tempora LGC Uni" w:cs="Tempora LGC Uni"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Cs/>
          <w:sz w:val="28"/>
          <w:szCs w:val="28"/>
        </w:rPr>
        <w:t>проведение событийных и массовых мероприятий, акций (ярмарок, фестивалей, конкурсов, выставок и прочих мероприятий);</w:t>
      </w:r>
    </w:p>
    <w:p w:rsidR="009C5F91" w:rsidRDefault="009C5F91" w:rsidP="00F152F3">
      <w:pPr>
        <w:ind w:firstLine="709"/>
        <w:contextualSpacing/>
        <w:jc w:val="both"/>
        <w:rPr>
          <w:rFonts w:ascii="Tempora LGC Uni" w:hAnsi="Tempora LGC Uni" w:cs="Tempora LGC Uni"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Cs/>
          <w:sz w:val="28"/>
          <w:szCs w:val="28"/>
        </w:rPr>
        <w:t>прокат туристского снаряжения, спортивного инвентаря.</w:t>
      </w:r>
    </w:p>
    <w:p w:rsidR="009C5F91" w:rsidRDefault="009C5F91" w:rsidP="00F152F3">
      <w:pPr>
        <w:ind w:firstLine="709"/>
        <w:contextualSpacing/>
        <w:jc w:val="both"/>
        <w:rPr>
          <w:rFonts w:ascii="Tempora LGC Uni" w:hAnsi="Tempora LGC Uni" w:cs="Tempora LGC Uni"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Cs/>
          <w:sz w:val="28"/>
          <w:szCs w:val="28"/>
        </w:rPr>
        <w:t>11. В целях обеспечения безопасности туризма на ООПТ в обязательном порядке проводится инструктаж с туристами, экскурсантами по требованиям и правилам поведения туристов, экскурсантов, предусмотренным особенностями посещения ООПТ.</w:t>
      </w:r>
    </w:p>
    <w:p w:rsidR="009C5F91" w:rsidRDefault="009C5F91" w:rsidP="00F152F3">
      <w:pPr>
        <w:jc w:val="center"/>
        <w:rPr>
          <w:b/>
          <w:color w:val="000000"/>
          <w:sz w:val="28"/>
          <w:szCs w:val="28"/>
        </w:rPr>
      </w:pPr>
    </w:p>
    <w:p w:rsidR="009C5F91" w:rsidRPr="004E2DE9" w:rsidRDefault="009C5F91" w:rsidP="00F152F3">
      <w:pPr>
        <w:jc w:val="center"/>
        <w:rPr>
          <w:b/>
          <w:color w:val="000000"/>
          <w:sz w:val="28"/>
          <w:szCs w:val="28"/>
        </w:rPr>
      </w:pPr>
    </w:p>
    <w:sectPr w:rsidR="009C5F91" w:rsidRPr="004E2DE9" w:rsidSect="00F152F3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30A" w:rsidRDefault="00E7530A" w:rsidP="009C5F91">
      <w:r>
        <w:separator/>
      </w:r>
    </w:p>
  </w:endnote>
  <w:endnote w:type="continuationSeparator" w:id="0">
    <w:p w:rsidR="00E7530A" w:rsidRDefault="00E7530A" w:rsidP="009C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771" w:rsidRDefault="00E7530A">
    <w:pPr>
      <w:pStyle w:val="a9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30A" w:rsidRDefault="00E7530A" w:rsidP="009C5F91">
      <w:r>
        <w:separator/>
      </w:r>
    </w:p>
  </w:footnote>
  <w:footnote w:type="continuationSeparator" w:id="0">
    <w:p w:rsidR="00E7530A" w:rsidRDefault="00E7530A" w:rsidP="009C5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771" w:rsidRDefault="001B194E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26771" w:rsidRDefault="00E7530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F91" w:rsidRPr="009C5F91" w:rsidRDefault="009C5F91" w:rsidP="009C5F91">
    <w:pPr>
      <w:pStyle w:val="a7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007B5"/>
    <w:multiLevelType w:val="hybridMultilevel"/>
    <w:tmpl w:val="595EE470"/>
    <w:lvl w:ilvl="0" w:tplc="1932FA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2BB4926"/>
    <w:multiLevelType w:val="multilevel"/>
    <w:tmpl w:val="4CD4BD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78193600"/>
    <w:multiLevelType w:val="hybridMultilevel"/>
    <w:tmpl w:val="B868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C3579"/>
    <w:multiLevelType w:val="hybridMultilevel"/>
    <w:tmpl w:val="3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217C1"/>
    <w:rsid w:val="000331AA"/>
    <w:rsid w:val="0003459D"/>
    <w:rsid w:val="00065BB8"/>
    <w:rsid w:val="00086EF4"/>
    <w:rsid w:val="00091DEE"/>
    <w:rsid w:val="000A0D93"/>
    <w:rsid w:val="000A1A90"/>
    <w:rsid w:val="000D40D0"/>
    <w:rsid w:val="000E24B1"/>
    <w:rsid w:val="000E7070"/>
    <w:rsid w:val="00117987"/>
    <w:rsid w:val="001248B6"/>
    <w:rsid w:val="00134944"/>
    <w:rsid w:val="001352CE"/>
    <w:rsid w:val="00141CA3"/>
    <w:rsid w:val="0015160D"/>
    <w:rsid w:val="00154500"/>
    <w:rsid w:val="00156032"/>
    <w:rsid w:val="001561EC"/>
    <w:rsid w:val="00157521"/>
    <w:rsid w:val="00186B9A"/>
    <w:rsid w:val="00191DCB"/>
    <w:rsid w:val="001965C1"/>
    <w:rsid w:val="00196649"/>
    <w:rsid w:val="001B194E"/>
    <w:rsid w:val="001B5A6A"/>
    <w:rsid w:val="001C1883"/>
    <w:rsid w:val="001F7A6E"/>
    <w:rsid w:val="00210B28"/>
    <w:rsid w:val="00214B71"/>
    <w:rsid w:val="00226FBA"/>
    <w:rsid w:val="00232772"/>
    <w:rsid w:val="0023685A"/>
    <w:rsid w:val="0023687C"/>
    <w:rsid w:val="00256A20"/>
    <w:rsid w:val="002812C8"/>
    <w:rsid w:val="002862D0"/>
    <w:rsid w:val="002A1E78"/>
    <w:rsid w:val="002A2AA9"/>
    <w:rsid w:val="002A4211"/>
    <w:rsid w:val="002D7815"/>
    <w:rsid w:val="002E4B16"/>
    <w:rsid w:val="002E6080"/>
    <w:rsid w:val="002E6468"/>
    <w:rsid w:val="002F676F"/>
    <w:rsid w:val="003022E2"/>
    <w:rsid w:val="00303003"/>
    <w:rsid w:val="00311A71"/>
    <w:rsid w:val="00320EF0"/>
    <w:rsid w:val="003310C4"/>
    <w:rsid w:val="00336B85"/>
    <w:rsid w:val="0034182C"/>
    <w:rsid w:val="00342A1F"/>
    <w:rsid w:val="0034607F"/>
    <w:rsid w:val="0035510F"/>
    <w:rsid w:val="00365116"/>
    <w:rsid w:val="00370F05"/>
    <w:rsid w:val="00371B0F"/>
    <w:rsid w:val="00373A54"/>
    <w:rsid w:val="003935D5"/>
    <w:rsid w:val="00395A7C"/>
    <w:rsid w:val="003C0340"/>
    <w:rsid w:val="003D2246"/>
    <w:rsid w:val="003D25AD"/>
    <w:rsid w:val="003D658E"/>
    <w:rsid w:val="003E3A20"/>
    <w:rsid w:val="003F7702"/>
    <w:rsid w:val="00403033"/>
    <w:rsid w:val="00422665"/>
    <w:rsid w:val="0047194E"/>
    <w:rsid w:val="00477ECD"/>
    <w:rsid w:val="004A3673"/>
    <w:rsid w:val="004A4AB6"/>
    <w:rsid w:val="004B3E8E"/>
    <w:rsid w:val="004C03E7"/>
    <w:rsid w:val="004C28C5"/>
    <w:rsid w:val="004C341F"/>
    <w:rsid w:val="004D401F"/>
    <w:rsid w:val="004F20B9"/>
    <w:rsid w:val="004F3284"/>
    <w:rsid w:val="004F3C9B"/>
    <w:rsid w:val="004F7F89"/>
    <w:rsid w:val="0050737D"/>
    <w:rsid w:val="00511E21"/>
    <w:rsid w:val="00532993"/>
    <w:rsid w:val="00534AA9"/>
    <w:rsid w:val="0054610E"/>
    <w:rsid w:val="00547775"/>
    <w:rsid w:val="00552F59"/>
    <w:rsid w:val="005868F1"/>
    <w:rsid w:val="00587086"/>
    <w:rsid w:val="00593392"/>
    <w:rsid w:val="005B362A"/>
    <w:rsid w:val="005C0005"/>
    <w:rsid w:val="005D3EBE"/>
    <w:rsid w:val="005E23C8"/>
    <w:rsid w:val="005F19D3"/>
    <w:rsid w:val="00604B11"/>
    <w:rsid w:val="00611E30"/>
    <w:rsid w:val="00627C3B"/>
    <w:rsid w:val="0065189F"/>
    <w:rsid w:val="00664519"/>
    <w:rsid w:val="00685084"/>
    <w:rsid w:val="00686195"/>
    <w:rsid w:val="006B5FA1"/>
    <w:rsid w:val="006B78C2"/>
    <w:rsid w:val="006C3851"/>
    <w:rsid w:val="006E1B9B"/>
    <w:rsid w:val="006F3A9E"/>
    <w:rsid w:val="007042A6"/>
    <w:rsid w:val="00735B77"/>
    <w:rsid w:val="00736F8B"/>
    <w:rsid w:val="007526F6"/>
    <w:rsid w:val="007A1E42"/>
    <w:rsid w:val="00830D18"/>
    <w:rsid w:val="008471CA"/>
    <w:rsid w:val="00852446"/>
    <w:rsid w:val="008632CC"/>
    <w:rsid w:val="00891C49"/>
    <w:rsid w:val="00895317"/>
    <w:rsid w:val="008C1D5E"/>
    <w:rsid w:val="008C7580"/>
    <w:rsid w:val="008D4F61"/>
    <w:rsid w:val="008D7273"/>
    <w:rsid w:val="008F66E9"/>
    <w:rsid w:val="0090008B"/>
    <w:rsid w:val="00920451"/>
    <w:rsid w:val="00922203"/>
    <w:rsid w:val="009244BD"/>
    <w:rsid w:val="0094630B"/>
    <w:rsid w:val="0095291F"/>
    <w:rsid w:val="0096672F"/>
    <w:rsid w:val="00967E07"/>
    <w:rsid w:val="00972608"/>
    <w:rsid w:val="009779C9"/>
    <w:rsid w:val="00981AAB"/>
    <w:rsid w:val="00982F26"/>
    <w:rsid w:val="009C5F91"/>
    <w:rsid w:val="009F337A"/>
    <w:rsid w:val="009F4561"/>
    <w:rsid w:val="00A14746"/>
    <w:rsid w:val="00A20076"/>
    <w:rsid w:val="00A42548"/>
    <w:rsid w:val="00A521B2"/>
    <w:rsid w:val="00A62ABD"/>
    <w:rsid w:val="00A6368E"/>
    <w:rsid w:val="00AA0EF7"/>
    <w:rsid w:val="00AD4B69"/>
    <w:rsid w:val="00AD7747"/>
    <w:rsid w:val="00AD7943"/>
    <w:rsid w:val="00AE65F3"/>
    <w:rsid w:val="00AE6E73"/>
    <w:rsid w:val="00AF03F5"/>
    <w:rsid w:val="00AF122F"/>
    <w:rsid w:val="00B11B9F"/>
    <w:rsid w:val="00B2120F"/>
    <w:rsid w:val="00B272FC"/>
    <w:rsid w:val="00B321D0"/>
    <w:rsid w:val="00B36875"/>
    <w:rsid w:val="00B377FE"/>
    <w:rsid w:val="00B4566A"/>
    <w:rsid w:val="00B4688E"/>
    <w:rsid w:val="00B601FE"/>
    <w:rsid w:val="00B61DC8"/>
    <w:rsid w:val="00B66A1C"/>
    <w:rsid w:val="00B73811"/>
    <w:rsid w:val="00B80D6A"/>
    <w:rsid w:val="00BC0E3A"/>
    <w:rsid w:val="00BC30A5"/>
    <w:rsid w:val="00BC403D"/>
    <w:rsid w:val="00BC5A3E"/>
    <w:rsid w:val="00BC60B5"/>
    <w:rsid w:val="00BE49C9"/>
    <w:rsid w:val="00BF4793"/>
    <w:rsid w:val="00BF4B54"/>
    <w:rsid w:val="00C12973"/>
    <w:rsid w:val="00C12CED"/>
    <w:rsid w:val="00C27081"/>
    <w:rsid w:val="00C37C52"/>
    <w:rsid w:val="00C53C88"/>
    <w:rsid w:val="00C53D6D"/>
    <w:rsid w:val="00C84A6F"/>
    <w:rsid w:val="00C91D28"/>
    <w:rsid w:val="00CA2E2A"/>
    <w:rsid w:val="00CB0541"/>
    <w:rsid w:val="00CC0DF2"/>
    <w:rsid w:val="00CC4A89"/>
    <w:rsid w:val="00CD474D"/>
    <w:rsid w:val="00CD5AF1"/>
    <w:rsid w:val="00CE2C83"/>
    <w:rsid w:val="00CE4517"/>
    <w:rsid w:val="00CF02A6"/>
    <w:rsid w:val="00CF06E8"/>
    <w:rsid w:val="00CF7132"/>
    <w:rsid w:val="00D05DE8"/>
    <w:rsid w:val="00D12B44"/>
    <w:rsid w:val="00D1706A"/>
    <w:rsid w:val="00D22499"/>
    <w:rsid w:val="00D30E6A"/>
    <w:rsid w:val="00D62843"/>
    <w:rsid w:val="00D63AB5"/>
    <w:rsid w:val="00D7138B"/>
    <w:rsid w:val="00D77AD5"/>
    <w:rsid w:val="00DA6BD8"/>
    <w:rsid w:val="00DB052D"/>
    <w:rsid w:val="00DC2FD2"/>
    <w:rsid w:val="00DC5A00"/>
    <w:rsid w:val="00DE4F94"/>
    <w:rsid w:val="00DF3CE7"/>
    <w:rsid w:val="00E03882"/>
    <w:rsid w:val="00E119E5"/>
    <w:rsid w:val="00E13802"/>
    <w:rsid w:val="00E43D22"/>
    <w:rsid w:val="00E46622"/>
    <w:rsid w:val="00E46B6B"/>
    <w:rsid w:val="00E7530A"/>
    <w:rsid w:val="00E806FB"/>
    <w:rsid w:val="00E86A17"/>
    <w:rsid w:val="00EA6533"/>
    <w:rsid w:val="00EF57D2"/>
    <w:rsid w:val="00F02E6B"/>
    <w:rsid w:val="00F0334A"/>
    <w:rsid w:val="00F152F3"/>
    <w:rsid w:val="00F204E9"/>
    <w:rsid w:val="00F22AF1"/>
    <w:rsid w:val="00F268CC"/>
    <w:rsid w:val="00F379DE"/>
    <w:rsid w:val="00F511DD"/>
    <w:rsid w:val="00F51459"/>
    <w:rsid w:val="00F83813"/>
    <w:rsid w:val="00F83A94"/>
    <w:rsid w:val="00F84D88"/>
    <w:rsid w:val="00F86BA8"/>
    <w:rsid w:val="00F90D61"/>
    <w:rsid w:val="00F9397B"/>
    <w:rsid w:val="00FA5FBF"/>
    <w:rsid w:val="00FB4089"/>
    <w:rsid w:val="00FB442C"/>
    <w:rsid w:val="00FD6B86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header"/>
    <w:basedOn w:val="a"/>
    <w:link w:val="a8"/>
    <w:uiPriority w:val="99"/>
    <w:rsid w:val="009C5F9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9C5F91"/>
  </w:style>
  <w:style w:type="paragraph" w:styleId="a9">
    <w:name w:val="footer"/>
    <w:basedOn w:val="a"/>
    <w:link w:val="aa"/>
    <w:uiPriority w:val="99"/>
    <w:rsid w:val="009C5F9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9C5F91"/>
  </w:style>
  <w:style w:type="character" w:styleId="ab">
    <w:name w:val="page number"/>
    <w:basedOn w:val="a0"/>
    <w:rsid w:val="009C5F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header"/>
    <w:basedOn w:val="a"/>
    <w:link w:val="a8"/>
    <w:uiPriority w:val="99"/>
    <w:rsid w:val="009C5F9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9C5F91"/>
  </w:style>
  <w:style w:type="paragraph" w:styleId="a9">
    <w:name w:val="footer"/>
    <w:basedOn w:val="a"/>
    <w:link w:val="aa"/>
    <w:uiPriority w:val="99"/>
    <w:rsid w:val="009C5F9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9C5F91"/>
  </w:style>
  <w:style w:type="character" w:styleId="ab">
    <w:name w:val="page number"/>
    <w:basedOn w:val="a0"/>
    <w:rsid w:val="009C5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2025-07-07T07:11:00Z</cp:lastPrinted>
  <dcterms:created xsi:type="dcterms:W3CDTF">2025-06-24T07:42:00Z</dcterms:created>
  <dcterms:modified xsi:type="dcterms:W3CDTF">2025-07-07T07:13:00Z</dcterms:modified>
</cp:coreProperties>
</file>