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6298D" w14:textId="327FBE6B" w:rsidR="00982303" w:rsidRPr="005D39AA" w:rsidRDefault="005D39AA" w:rsidP="005D39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9AA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E3A86" wp14:editId="1A489EFA">
                <wp:simplePos x="0" y="0"/>
                <wp:positionH relativeFrom="page">
                  <wp:posOffset>5764378</wp:posOffset>
                </wp:positionH>
                <wp:positionV relativeFrom="page">
                  <wp:posOffset>277978</wp:posOffset>
                </wp:positionV>
                <wp:extent cx="995045" cy="95097"/>
                <wp:effectExtent l="0" t="0" r="14605" b="6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95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5587E" w14:textId="492B0FAA" w:rsidR="00271764" w:rsidRPr="00271764" w:rsidRDefault="00271764" w:rsidP="00271764">
                            <w:pPr>
                              <w:pStyle w:val="a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590CAB2" w14:textId="77777777" w:rsidR="00271764" w:rsidRDefault="00271764" w:rsidP="00271764">
                            <w:pPr>
                              <w:pStyle w:val="a7"/>
                            </w:pPr>
                          </w:p>
                          <w:p w14:paraId="1EBCB7E1" w14:textId="77777777" w:rsidR="00271764" w:rsidRPr="00412C36" w:rsidRDefault="00271764" w:rsidP="00271764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53.9pt;margin-top:21.9pt;width:78.3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" filled="f" stroked="f">
                <v:textbox inset="0,0,0,0">
                  <w:txbxContent>
                    <w:p w14:paraId="5C35587E" w14:textId="492B0FAA" w:rsidR="00271764" w:rsidRPr="00271764" w:rsidRDefault="00271764" w:rsidP="00271764">
                      <w:pPr>
                        <w:pStyle w:val="a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590CAB2" w14:textId="77777777" w:rsidR="00271764" w:rsidRDefault="00271764" w:rsidP="00271764">
                      <w:pPr>
                        <w:pStyle w:val="a7"/>
                      </w:pPr>
                    </w:p>
                    <w:p w14:paraId="1EBCB7E1" w14:textId="77777777" w:rsidR="00271764" w:rsidRPr="00412C36" w:rsidRDefault="00271764" w:rsidP="00271764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39AA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4E918F" wp14:editId="30E7D6E0">
                <wp:simplePos x="0" y="0"/>
                <wp:positionH relativeFrom="page">
                  <wp:posOffset>994867</wp:posOffset>
                </wp:positionH>
                <wp:positionV relativeFrom="page">
                  <wp:posOffset>276149</wp:posOffset>
                </wp:positionV>
                <wp:extent cx="995045" cy="45719"/>
                <wp:effectExtent l="0" t="0" r="1460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30846" w14:textId="337F5E66" w:rsidR="00982303" w:rsidRPr="00271764" w:rsidRDefault="00982303" w:rsidP="00982303">
                            <w:pPr>
                              <w:pStyle w:val="a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D1196E" w14:textId="77777777" w:rsidR="00982303" w:rsidRDefault="00982303" w:rsidP="00982303">
                            <w:pPr>
                              <w:pStyle w:val="a7"/>
                            </w:pPr>
                          </w:p>
                          <w:p w14:paraId="52C96D0C" w14:textId="77777777" w:rsidR="00982303" w:rsidRPr="00412C36" w:rsidRDefault="00982303" w:rsidP="00982303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78.35pt;margin-top:21.75pt;width:78.3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" filled="f" stroked="f">
                <v:textbox inset="0,0,0,0">
                  <w:txbxContent>
                    <w:p w14:paraId="12330846" w14:textId="337F5E66" w:rsidR="00982303" w:rsidRPr="00271764" w:rsidRDefault="00982303" w:rsidP="00982303">
                      <w:pPr>
                        <w:pStyle w:val="a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D1196E" w14:textId="77777777" w:rsidR="00982303" w:rsidRDefault="00982303" w:rsidP="00982303">
                      <w:pPr>
                        <w:pStyle w:val="a7"/>
                      </w:pPr>
                    </w:p>
                    <w:p w14:paraId="52C96D0C" w14:textId="77777777" w:rsidR="00982303" w:rsidRPr="00412C36" w:rsidRDefault="00982303" w:rsidP="00982303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82303" w:rsidRPr="005D39AA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B322909" wp14:editId="0E5D1E1B">
            <wp:extent cx="40957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4DFB0" w14:textId="77777777" w:rsidR="00982303" w:rsidRPr="005D39AA" w:rsidRDefault="00982303" w:rsidP="005D39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9A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7FB63821" w14:textId="77777777" w:rsidR="00982303" w:rsidRPr="005D39AA" w:rsidRDefault="00982303" w:rsidP="005D39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9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5D39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Юсьвинского</w:t>
      </w:r>
      <w:proofErr w:type="spellEnd"/>
      <w:r w:rsidRPr="005D39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</w:p>
    <w:p w14:paraId="0C9437FD" w14:textId="77777777" w:rsidR="00982303" w:rsidRDefault="00982303" w:rsidP="005D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9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14:paraId="2115B8A5" w14:textId="77777777" w:rsidR="005D39AA" w:rsidRDefault="005D39AA" w:rsidP="005D3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DB080F" w14:textId="4ED1E0A4" w:rsidR="005D39AA" w:rsidRPr="005D39AA" w:rsidRDefault="005D39AA" w:rsidP="005D3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27.11.2025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641</w:t>
      </w:r>
      <w:bookmarkStart w:id="0" w:name="_GoBack"/>
      <w:bookmarkEnd w:id="0"/>
    </w:p>
    <w:p w14:paraId="2D348AE6" w14:textId="33681419" w:rsidR="00982303" w:rsidRPr="005D39AA" w:rsidRDefault="00982303" w:rsidP="005D39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39BBE3" w14:textId="07701BBD" w:rsidR="00690052" w:rsidRPr="005D39AA" w:rsidRDefault="005D39AA" w:rsidP="005D3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60AF9" wp14:editId="375B5551">
                <wp:simplePos x="0" y="0"/>
                <wp:positionH relativeFrom="page">
                  <wp:posOffset>833933</wp:posOffset>
                </wp:positionH>
                <wp:positionV relativeFrom="page">
                  <wp:posOffset>2501798</wp:posOffset>
                </wp:positionV>
                <wp:extent cx="3554730" cy="665684"/>
                <wp:effectExtent l="0" t="0" r="762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665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8E41B" w14:textId="66DA5A06" w:rsidR="00706A6D" w:rsidRPr="005D39AA" w:rsidRDefault="00706A6D" w:rsidP="005D39AA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утверждении Порядка</w:t>
                            </w:r>
                            <w:r w:rsid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осуществления </w:t>
                            </w:r>
                            <w:proofErr w:type="gramStart"/>
                            <w:r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контроля за</w:t>
                            </w:r>
                            <w:proofErr w:type="gramEnd"/>
                            <w:r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деятельностью</w:t>
                            </w:r>
                            <w:r w:rsidR="00F63FEE"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муниципальных учреждений</w:t>
                            </w:r>
                            <w:r w:rsidR="00F63FEE"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82303"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Юсьвинского</w:t>
                            </w:r>
                            <w:proofErr w:type="spellEnd"/>
                            <w:r w:rsidR="00982303"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3FEE"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униципального округа</w:t>
                            </w:r>
                            <w:r w:rsidR="00982303"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Пермского края</w:t>
                            </w:r>
                            <w:r w:rsidR="00F63FEE" w:rsidRPr="005D39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4EAFD9C" w14:textId="77777777" w:rsidR="00B72E09" w:rsidRPr="00E93EEC" w:rsidRDefault="00B72E09" w:rsidP="00B72E09">
                            <w:pPr>
                              <w:spacing w:after="480"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65.65pt;margin-top:197pt;width:279.9pt;height:52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" filled="f" stroked="f">
                <v:textbox inset="0,0,0,0">
                  <w:txbxContent>
                    <w:p w14:paraId="13B8E41B" w14:textId="66DA5A06" w:rsidR="00706A6D" w:rsidRPr="005D39AA" w:rsidRDefault="00706A6D" w:rsidP="005D39AA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утверждении Порядка</w:t>
                      </w:r>
                      <w:r w:rsid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осуществления </w:t>
                      </w:r>
                      <w:proofErr w:type="gramStart"/>
                      <w:r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контроля за</w:t>
                      </w:r>
                      <w:proofErr w:type="gramEnd"/>
                      <w:r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деятельностью</w:t>
                      </w:r>
                      <w:r w:rsidR="00F63FEE"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муниципальных учреждений</w:t>
                      </w:r>
                      <w:r w:rsidR="00F63FEE"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82303"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Юсьвинского</w:t>
                      </w:r>
                      <w:proofErr w:type="spellEnd"/>
                      <w:r w:rsidR="00982303"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F63FEE"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униципального округа</w:t>
                      </w:r>
                      <w:r w:rsidR="00982303"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Пермского края</w:t>
                      </w:r>
                      <w:r w:rsidR="00F63FEE" w:rsidRPr="005D39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4EAFD9C" w14:textId="77777777" w:rsidR="00B72E09" w:rsidRPr="00E93EEC" w:rsidRDefault="00B72E09" w:rsidP="00B72E09">
                      <w:pPr>
                        <w:spacing w:after="480" w:line="24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C8F396" w14:textId="31E9073D" w:rsidR="00661520" w:rsidRDefault="00F63FEE" w:rsidP="005D3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452E5" wp14:editId="52B4F605">
                <wp:simplePos x="0" y="0"/>
                <wp:positionH relativeFrom="page">
                  <wp:posOffset>5638800</wp:posOffset>
                </wp:positionH>
                <wp:positionV relativeFrom="page">
                  <wp:posOffset>3076575</wp:posOffset>
                </wp:positionV>
                <wp:extent cx="1257300" cy="274320"/>
                <wp:effectExtent l="0" t="0" r="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A3D3EC" w14:textId="77777777" w:rsidR="00B72E09" w:rsidRPr="00482A25" w:rsidRDefault="00B72E09" w:rsidP="00E93EEC">
                            <w:pPr>
                              <w:pStyle w:val="a5"/>
                              <w:ind w:firstLine="284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44pt;margin-top:242.25pt;width:99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" filled="f" stroked="f">
                <v:textbox inset="0,0,0,0">
                  <w:txbxContent>
                    <w:p w14:paraId="72A3D3EC" w14:textId="77777777" w:rsidR="00B72E09" w:rsidRPr="00482A25" w:rsidRDefault="00B72E09" w:rsidP="00E93EEC">
                      <w:pPr>
                        <w:pStyle w:val="a5"/>
                        <w:ind w:firstLine="284"/>
                        <w:jc w:val="left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03E0F" wp14:editId="6347F40B">
                <wp:simplePos x="0" y="0"/>
                <wp:positionH relativeFrom="page">
                  <wp:posOffset>1323975</wp:posOffset>
                </wp:positionH>
                <wp:positionV relativeFrom="page">
                  <wp:posOffset>3048000</wp:posOffset>
                </wp:positionV>
                <wp:extent cx="1278255" cy="274320"/>
                <wp:effectExtent l="0" t="0" r="1714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0B940D" w14:textId="77777777" w:rsidR="00B72E09" w:rsidRPr="00482A25" w:rsidRDefault="00B72E09" w:rsidP="007D092E">
                            <w:pPr>
                              <w:pStyle w:val="a5"/>
                              <w:ind w:firstLine="426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04.25pt;margin-top:240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" filled="f" stroked="f">
                <v:textbox inset="0,0,0,0">
                  <w:txbxContent>
                    <w:p w14:paraId="0D0B940D" w14:textId="77777777" w:rsidR="00B72E09" w:rsidRPr="00482A25" w:rsidRDefault="00B72E09" w:rsidP="007D092E">
                      <w:pPr>
                        <w:pStyle w:val="a5"/>
                        <w:ind w:firstLine="426"/>
                        <w:jc w:val="left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008184" w14:textId="0EE046C9" w:rsidR="00706A6D" w:rsidRDefault="00706A6D" w:rsidP="005D3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755D5F" w14:textId="231A9122" w:rsidR="00706A6D" w:rsidRDefault="00706A6D" w:rsidP="005D3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92FC05" w14:textId="77777777" w:rsidR="005D39AA" w:rsidRDefault="005D39AA" w:rsidP="005D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240B7" w14:textId="2EB42A3E" w:rsidR="00982303" w:rsidRPr="00982303" w:rsidRDefault="00F63FEE" w:rsidP="005D3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168">
        <w:rPr>
          <w:rFonts w:ascii="Times New Roman" w:hAnsi="Times New Roman" w:cs="Times New Roman"/>
          <w:sz w:val="28"/>
          <w:szCs w:val="28"/>
        </w:rPr>
        <w:t xml:space="preserve">В соответствии с пунктом 5.1 статьи 32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E22168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E22168">
        <w:rPr>
          <w:rFonts w:ascii="Times New Roman" w:hAnsi="Times New Roman" w:cs="Times New Roman"/>
          <w:sz w:val="28"/>
          <w:szCs w:val="28"/>
        </w:rPr>
        <w:t xml:space="preserve">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2168">
        <w:rPr>
          <w:rFonts w:ascii="Times New Roman" w:hAnsi="Times New Roman" w:cs="Times New Roman"/>
          <w:sz w:val="28"/>
          <w:szCs w:val="28"/>
        </w:rPr>
        <w:t xml:space="preserve"> 7-ФЗ «О некоммерческих организациях», пунктом 3.23 статьи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168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21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E22168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2168">
        <w:rPr>
          <w:rFonts w:ascii="Times New Roman" w:hAnsi="Times New Roman" w:cs="Times New Roman"/>
          <w:sz w:val="28"/>
          <w:szCs w:val="28"/>
        </w:rPr>
        <w:t xml:space="preserve"> 174-ФЗ «Об автономных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168">
        <w:rPr>
          <w:rFonts w:ascii="Times New Roman" w:hAnsi="Times New Roman" w:cs="Times New Roman"/>
          <w:sz w:val="28"/>
          <w:szCs w:val="28"/>
        </w:rPr>
        <w:t xml:space="preserve">учреждениях», Уставом </w:t>
      </w:r>
      <w:proofErr w:type="spellStart"/>
      <w:r w:rsidR="0098230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2303">
        <w:rPr>
          <w:rFonts w:ascii="Times New Roman" w:hAnsi="Times New Roman" w:cs="Times New Roman"/>
          <w:sz w:val="28"/>
          <w:szCs w:val="28"/>
        </w:rPr>
        <w:t xml:space="preserve"> </w:t>
      </w:r>
      <w:r w:rsidR="00982303" w:rsidRPr="0098230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982303" w:rsidRPr="00982303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982303" w:rsidRPr="0098230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14:paraId="46A4E674" w14:textId="2B989A9A" w:rsidR="00F63FEE" w:rsidRPr="00E22168" w:rsidRDefault="00F63FEE" w:rsidP="005D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68">
        <w:rPr>
          <w:rFonts w:ascii="Times New Roman" w:hAnsi="Times New Roman" w:cs="Times New Roman"/>
          <w:sz w:val="28"/>
          <w:szCs w:val="28"/>
        </w:rPr>
        <w:t xml:space="preserve">1.Утвердить прилагаемый Порядок осуществления </w:t>
      </w:r>
      <w:proofErr w:type="gramStart"/>
      <w:r w:rsidRPr="00E22168">
        <w:rPr>
          <w:rFonts w:ascii="Times New Roman" w:hAnsi="Times New Roman" w:cs="Times New Roman"/>
          <w:sz w:val="28"/>
          <w:szCs w:val="28"/>
        </w:rPr>
        <w:t>контроля</w:t>
      </w:r>
      <w:r w:rsidR="00982303">
        <w:rPr>
          <w:rFonts w:ascii="Times New Roman" w:hAnsi="Times New Roman" w:cs="Times New Roman"/>
          <w:sz w:val="28"/>
          <w:szCs w:val="28"/>
        </w:rPr>
        <w:t xml:space="preserve"> </w:t>
      </w:r>
      <w:r w:rsidRPr="00E2216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82303">
        <w:rPr>
          <w:rFonts w:ascii="Times New Roman" w:hAnsi="Times New Roman" w:cs="Times New Roman"/>
          <w:sz w:val="28"/>
          <w:szCs w:val="28"/>
        </w:rPr>
        <w:t xml:space="preserve"> </w:t>
      </w:r>
      <w:r w:rsidRPr="00E22168">
        <w:rPr>
          <w:rFonts w:ascii="Times New Roman" w:hAnsi="Times New Roman" w:cs="Times New Roman"/>
          <w:sz w:val="28"/>
          <w:szCs w:val="28"/>
        </w:rPr>
        <w:t xml:space="preserve">деятельностью муниципальных учреждений </w:t>
      </w:r>
      <w:proofErr w:type="spellStart"/>
      <w:r w:rsidR="0098230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82303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E22168">
        <w:rPr>
          <w:rFonts w:ascii="Times New Roman" w:hAnsi="Times New Roman" w:cs="Times New Roman"/>
          <w:sz w:val="28"/>
          <w:szCs w:val="28"/>
        </w:rPr>
        <w:t>.</w:t>
      </w:r>
    </w:p>
    <w:p w14:paraId="5943D28F" w14:textId="6C378AD8" w:rsidR="00982303" w:rsidRPr="00982303" w:rsidRDefault="00F63FEE" w:rsidP="005D39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168">
        <w:rPr>
          <w:rFonts w:ascii="Times New Roman" w:hAnsi="Times New Roman" w:cs="Times New Roman"/>
          <w:sz w:val="28"/>
          <w:szCs w:val="28"/>
        </w:rPr>
        <w:t xml:space="preserve">2. </w:t>
      </w:r>
      <w:r w:rsidR="00982303" w:rsidRPr="0098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</w:t>
      </w:r>
      <w:proofErr w:type="gramStart"/>
      <w:r w:rsidR="00982303" w:rsidRPr="004C0D08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опубликования</w:t>
      </w:r>
      <w:proofErr w:type="gramEnd"/>
      <w:r w:rsidR="00982303" w:rsidRPr="004C0D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2303" w:rsidRPr="004C0D08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982303" w:rsidRPr="004C0D08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Юсьвинский</w:t>
      </w:r>
      <w:proofErr w:type="spellEnd"/>
      <w:r w:rsidR="00982303" w:rsidRPr="004C0D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="00982303" w:rsidRPr="0098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 Пермского края </w:t>
      </w:r>
      <w:r w:rsidR="00982303" w:rsidRPr="00982303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19F1996F" w14:textId="20F147D3" w:rsidR="00982303" w:rsidRPr="00982303" w:rsidRDefault="00982303" w:rsidP="005D3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8230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98230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8230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Pr="00982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97F6DD" w14:textId="77777777" w:rsidR="00982303" w:rsidRDefault="00982303" w:rsidP="005D3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E4CE61" w14:textId="77777777" w:rsidR="005D39AA" w:rsidRPr="00982303" w:rsidRDefault="005D39AA" w:rsidP="005D3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E65753" w14:textId="77777777" w:rsidR="00982303" w:rsidRPr="00982303" w:rsidRDefault="00982303" w:rsidP="005D3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303">
        <w:rPr>
          <w:rFonts w:ascii="Times New Roman" w:eastAsia="Times New Roman" w:hAnsi="Times New Roman" w:cs="Times New Roman"/>
          <w:sz w:val="28"/>
          <w:szCs w:val="28"/>
        </w:rPr>
        <w:t>Глава муниципального округа-</w:t>
      </w:r>
    </w:p>
    <w:p w14:paraId="03B0D93B" w14:textId="77777777" w:rsidR="00982303" w:rsidRPr="00982303" w:rsidRDefault="00982303" w:rsidP="005D3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303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982303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982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8A6A40" w14:textId="77777777" w:rsidR="00982303" w:rsidRPr="00982303" w:rsidRDefault="00982303" w:rsidP="005D3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30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  </w:t>
      </w:r>
      <w:proofErr w:type="spellStart"/>
      <w:r w:rsidRPr="00982303">
        <w:rPr>
          <w:rFonts w:ascii="Times New Roman" w:eastAsia="Times New Roman" w:hAnsi="Times New Roman" w:cs="Times New Roman"/>
          <w:sz w:val="28"/>
          <w:szCs w:val="28"/>
        </w:rPr>
        <w:t>Н.Г.Никулин</w:t>
      </w:r>
      <w:proofErr w:type="spellEnd"/>
    </w:p>
    <w:p w14:paraId="2A8950DD" w14:textId="77777777" w:rsidR="00652037" w:rsidRDefault="00652037" w:rsidP="005D39AA">
      <w:pPr>
        <w:spacing w:after="0" w:line="240" w:lineRule="auto"/>
      </w:pPr>
    </w:p>
    <w:p w14:paraId="635D3807" w14:textId="77777777" w:rsidR="00982303" w:rsidRDefault="00982303" w:rsidP="005D39AA">
      <w:pPr>
        <w:spacing w:after="0" w:line="240" w:lineRule="auto"/>
      </w:pPr>
    </w:p>
    <w:p w14:paraId="0A3B3E3C" w14:textId="77777777" w:rsidR="00982303" w:rsidRDefault="00982303" w:rsidP="005D39AA">
      <w:pPr>
        <w:spacing w:after="0" w:line="240" w:lineRule="auto"/>
      </w:pPr>
    </w:p>
    <w:p w14:paraId="4D3071F1" w14:textId="77777777" w:rsidR="005D39AA" w:rsidRDefault="005D39AA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69010D4" w14:textId="77777777" w:rsidR="005D39AA" w:rsidRDefault="005D39AA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E26C87" w14:textId="77777777" w:rsidR="005D39AA" w:rsidRDefault="005D39AA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6A7D3D" w14:textId="77777777" w:rsidR="005D39AA" w:rsidRDefault="005D39AA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C537349" w14:textId="77777777" w:rsidR="005D39AA" w:rsidRDefault="005D39AA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7AA777" w14:textId="77777777" w:rsidR="005D39AA" w:rsidRDefault="005D39AA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CE43CA" w14:textId="77777777" w:rsidR="005D39AA" w:rsidRDefault="005D39AA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0B9373" w14:textId="77777777" w:rsidR="005D39AA" w:rsidRDefault="005D39AA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8244805" w14:textId="77777777" w:rsidR="005D39AA" w:rsidRDefault="005D39AA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1A9174" w14:textId="77777777" w:rsidR="00DF7642" w:rsidRPr="00DF7642" w:rsidRDefault="00DF7642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УТВЕРЖДЕН</w:t>
      </w:r>
    </w:p>
    <w:p w14:paraId="35FF98C1" w14:textId="77777777" w:rsidR="005D39AA" w:rsidRDefault="005D39AA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F7642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7642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</w:p>
    <w:p w14:paraId="577EB979" w14:textId="2D48CDE7" w:rsidR="00982303" w:rsidRPr="005D39AA" w:rsidRDefault="00982303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982303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98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8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82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C27CC3" w14:textId="77777777" w:rsidR="00982303" w:rsidRDefault="00982303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2303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C12E710" w14:textId="60F846CA" w:rsidR="00DF7642" w:rsidRPr="00DF7642" w:rsidRDefault="00DF7642" w:rsidP="005D39A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5D39AA">
        <w:rPr>
          <w:rFonts w:ascii="Times New Roman" w:eastAsiaTheme="minorHAnsi" w:hAnsi="Times New Roman" w:cs="Times New Roman"/>
          <w:sz w:val="28"/>
          <w:szCs w:val="28"/>
          <w:lang w:eastAsia="en-US"/>
        </w:rPr>
        <w:t>27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.11.2025  № </w:t>
      </w:r>
      <w:r w:rsidR="005D39AA">
        <w:rPr>
          <w:rFonts w:ascii="Times New Roman" w:eastAsiaTheme="minorHAnsi" w:hAnsi="Times New Roman" w:cs="Times New Roman"/>
          <w:sz w:val="28"/>
          <w:szCs w:val="28"/>
          <w:lang w:eastAsia="en-US"/>
        </w:rPr>
        <w:t>641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14:paraId="7C374C4A" w14:textId="77777777" w:rsidR="00DF7642" w:rsidRPr="00DF7642" w:rsidRDefault="00DF7642" w:rsidP="005D39AA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</w:t>
      </w:r>
    </w:p>
    <w:p w14:paraId="7076C045" w14:textId="77777777" w:rsidR="00DF7642" w:rsidRPr="00DF7642" w:rsidRDefault="00DF7642" w:rsidP="005D39AA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осуществления 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деятельностью </w:t>
      </w:r>
    </w:p>
    <w:p w14:paraId="16BB0DFB" w14:textId="3F7C4559" w:rsidR="00DF7642" w:rsidRPr="00DF7642" w:rsidRDefault="00DF7642" w:rsidP="005D39AA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муниципальных учреждений </w:t>
      </w:r>
      <w:proofErr w:type="spellStart"/>
      <w:r w:rsidR="0098230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82303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82303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</w:p>
    <w:p w14:paraId="211413DA" w14:textId="77777777" w:rsidR="00DF7642" w:rsidRPr="00DF7642" w:rsidRDefault="00DF7642" w:rsidP="005D39AA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4A587B" w14:textId="66ECD82B" w:rsidR="00DF7642" w:rsidRPr="00982303" w:rsidRDefault="00DF7642" w:rsidP="005D39A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230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положения</w:t>
      </w:r>
    </w:p>
    <w:p w14:paraId="1D7D31D1" w14:textId="77777777" w:rsidR="00982303" w:rsidRPr="00982303" w:rsidRDefault="00982303" w:rsidP="005D39AA">
      <w:pPr>
        <w:pStyle w:val="a9"/>
        <w:spacing w:after="0" w:line="240" w:lineRule="auto"/>
        <w:ind w:left="106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13128B2" w14:textId="1C72C475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</w:t>
      </w:r>
      <w:r w:rsidR="004C31D3"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устанавливает общие принципы по осуществлению </w:t>
      </w:r>
      <w:proofErr w:type="gramStart"/>
      <w:r w:rsidR="004C31D3"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4C31D3"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деятельностью муниципальных бюджетных, автономных, казенных учреждений </w:t>
      </w:r>
      <w:proofErr w:type="spellStart"/>
      <w:r w:rsidR="0098230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82303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82303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982303"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31D3"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Учреждения).</w:t>
      </w:r>
    </w:p>
    <w:p w14:paraId="0180E75D" w14:textId="3EBFC1DB" w:rsidR="004C31D3" w:rsidRPr="004C31D3" w:rsidRDefault="004C31D3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деятельностью Учреждений осуществляется отраслевыми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(функциональными) органами администрации </w:t>
      </w:r>
      <w:proofErr w:type="spellStart"/>
      <w:r w:rsidR="0098230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82303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82303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осуществляющими функции и полномочия учредителя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соответствующей сфере деятельности (далее 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учредитель</w:t>
      </w:r>
      <w:r w:rsidRP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14:paraId="18A59ADB" w14:textId="1E7A60A9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Предметом 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деятельностью учреждений в рамках настоящего Порядка является:</w:t>
      </w:r>
    </w:p>
    <w:p w14:paraId="24328DBD" w14:textId="5D7CC819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9823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осуществление учреждениями видов деятельности, предусмотренных уставами учреждений, в том числе выполнение муниципального задания на оказание услуг (выполнение работ);</w:t>
      </w:r>
    </w:p>
    <w:p w14:paraId="42745EC1" w14:textId="1715433F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.2</w:t>
      </w:r>
      <w:r w:rsidR="009823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оказание учреждениями услуг (выполнение работ) за плату для граждан и юридических лиц;</w:t>
      </w:r>
    </w:p>
    <w:p w14:paraId="0563FCD1" w14:textId="25C18B66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.3</w:t>
      </w:r>
      <w:r w:rsidR="009823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выполнение муниципальными автономными и муниципальными бюджетными учреждениями плана финансово-хозяйственной деятельности, исполнение муниципальными казенными учреждениями бюджетной сметы;</w:t>
      </w:r>
    </w:p>
    <w:p w14:paraId="67E68436" w14:textId="0D0D94C9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.4</w:t>
      </w:r>
      <w:r w:rsidR="009823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 учреждениями стандартов оказания муниципальных услуг;</w:t>
      </w:r>
    </w:p>
    <w:p w14:paraId="116B04DB" w14:textId="5D11967E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.5</w:t>
      </w:r>
      <w:r w:rsidR="009823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обеспечение учреждениями открытости и доступности информации о своей деятельности;</w:t>
      </w:r>
    </w:p>
    <w:p w14:paraId="51A5F4FD" w14:textId="33E0C84D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.6</w:t>
      </w:r>
      <w:r w:rsidR="009C7A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использование учреждениями субсидий на финансовое обеспечение выполнения муниципального задания, субсидий на иные цели, субсидий на осуществление капитальных вложений в объекты капитального строительства муниципальной собственности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AE722A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приобретение объектов недвижимого имущества в муниципальную собственность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предоставляемых муниципальным автономным и муниципальным бюджетным учреждениям из бюджета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субсидии на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выполнение муниципального задания, субсидии на иные цели, субсидии на капитальные вложения);</w:t>
      </w:r>
    </w:p>
    <w:p w14:paraId="66B466EC" w14:textId="41CAF50D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.7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осуществление учреждениями деятельности, связанной с учетом муниципального имущества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, переданного им на праве оперативного управления, его использованием, распоряжением, а также обеспечением сохранности.</w:t>
      </w:r>
    </w:p>
    <w:p w14:paraId="31DD63D8" w14:textId="166C78A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Основными целями осуществления 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деятельностью учреждений являются: оценка результатов деятельности учреждений; выявление отклонений в деятельности учреждений при соотношении плановых и фактических значений результатов деятельности; выявление, предупреждение и пресечение нарушений в деятельности учреждений; установление правомерности проводимых мероприятий, связанных с текущей деятельностью учреждений.</w:t>
      </w:r>
    </w:p>
    <w:p w14:paraId="154C35D4" w14:textId="4D219934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Положения настоящего Порядка не применяются при осуществлении:</w:t>
      </w:r>
    </w:p>
    <w:p w14:paraId="27B9D01F" w14:textId="2227BD14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.1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контроля в соответствии с Федеральным законом от 26.12.2008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1E720164" w14:textId="698D7B6F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.2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контроля в соответствии с Федеральным законом от 05.04.2013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44-ФЗ «О контрактной системе в сфере закупок товаров, работ, услуг для обеспечения государственных и муниципальных нужд»;</w:t>
      </w:r>
    </w:p>
    <w:p w14:paraId="16AC21C9" w14:textId="73C542FD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C31D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.3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финансового контроля.</w:t>
      </w:r>
    </w:p>
    <w:p w14:paraId="6498E84B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9148200" w14:textId="4E4EFC15" w:rsidR="00DF7642" w:rsidRPr="00AE722A" w:rsidRDefault="00DF7642" w:rsidP="005D39A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Формы осуществления контроля</w:t>
      </w:r>
    </w:p>
    <w:p w14:paraId="71A7D2CD" w14:textId="77777777" w:rsidR="00AE722A" w:rsidRPr="00AE722A" w:rsidRDefault="00AE722A" w:rsidP="005D39AA">
      <w:pPr>
        <w:pStyle w:val="a9"/>
        <w:spacing w:after="0" w:line="240" w:lineRule="auto"/>
        <w:ind w:left="106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CC2467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2.1. 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деятельностью учреждений осуществляют уполномоченные должностные лица учредителя путем проведения проверок деятельности учреждений.</w:t>
      </w:r>
    </w:p>
    <w:p w14:paraId="6C9D3432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Проверки деятельности учреждений осуществляются в формах документарной и выездной проверки учреждений.</w:t>
      </w:r>
    </w:p>
    <w:p w14:paraId="65E84585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BFEAB1" w14:textId="43166046" w:rsidR="00DF7642" w:rsidRPr="00AE722A" w:rsidRDefault="00DF7642" w:rsidP="005D39A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документарной проверки</w:t>
      </w:r>
    </w:p>
    <w:p w14:paraId="0BA7E55A" w14:textId="77777777" w:rsidR="00AE722A" w:rsidRPr="00AE722A" w:rsidRDefault="00AE722A" w:rsidP="005D39AA">
      <w:pPr>
        <w:pStyle w:val="a9"/>
        <w:spacing w:after="0" w:line="240" w:lineRule="auto"/>
        <w:ind w:left="106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9B46F1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3.1. Документарная проверка проводится по месту нахождения учредителя.</w:t>
      </w:r>
    </w:p>
    <w:p w14:paraId="12FD5FB3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 Предметом документарной проверки являются сведения о деятельности учреждения, содержащиеся в документах: </w:t>
      </w:r>
    </w:p>
    <w:p w14:paraId="1D4D08D5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используемых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осуществлении уставной деятельности учреждения; </w:t>
      </w:r>
    </w:p>
    <w:p w14:paraId="2F588CB3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исполнении учреждением мероприятий по устранению нарушений, указанных в акте о проведении выездной, документарной проверки; </w:t>
      </w:r>
    </w:p>
    <w:p w14:paraId="731A8724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исполнении учреждением предписаний и представлений, вынесенных в соответствии с действующим законодательством соответствующими уполномоченными государственными и муниципальными органами.</w:t>
      </w:r>
    </w:p>
    <w:p w14:paraId="5BBF614B" w14:textId="407B1735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 Документарные проверки проводятся в соответствии с планом документарных проверок, утверждаемым учредителем до </w:t>
      </w:r>
      <w:r w:rsidR="00D316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конца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года, предшествующего году, в котором планируется проведение документарных проверок, а также путем проведения внеплановых проверок.</w:t>
      </w:r>
    </w:p>
    <w:p w14:paraId="580465C4" w14:textId="26A10DB9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3.4. Приказ (распоряжение) руководителя отраслевого (функционального) органа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распоряжение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AE722A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отношении подведомственных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учреждений о проведении плановой (внеплановой) документарной проверки издается за 5 рабочих дней до дня проведения с обязательным указанием:</w:t>
      </w:r>
    </w:p>
    <w:p w14:paraId="3BC10325" w14:textId="0B982BAE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3.4.1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фамилии, имени, отчества уполномоченного должностного лица (лиц), проводящег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о(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</w:t>
      </w:r>
      <w:proofErr w:type="spell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) документарную проверку;</w:t>
      </w:r>
    </w:p>
    <w:p w14:paraId="76A26E57" w14:textId="67D071E6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3.4.2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наименования проверяемого учреждения;</w:t>
      </w:r>
    </w:p>
    <w:p w14:paraId="506FFFE2" w14:textId="42AE6D88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3.4.3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предмета документарной проверки;</w:t>
      </w:r>
    </w:p>
    <w:p w14:paraId="73B859BD" w14:textId="38ACC03D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3.4.4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основания проведения документарной проверки;</w:t>
      </w:r>
    </w:p>
    <w:p w14:paraId="0257A34C" w14:textId="5657C916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3.4.5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дат начала и окончания проведения внеплановой документарной проверки.</w:t>
      </w:r>
    </w:p>
    <w:p w14:paraId="772042FE" w14:textId="227B2C64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3 рабочих дней с момента издания приказа (распоряжения) руководителя отраслевого (функционального) органа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распоряжения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AE722A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отношении подведомственных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учреждений о проведении плановой (внеплановой) документарной проверки заверенная учредителем копия указанного приказа, распоряжения направляется в учреждение любым способом.</w:t>
      </w:r>
      <w:proofErr w:type="gramEnd"/>
    </w:p>
    <w:p w14:paraId="2BB706CF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3.5. Плановые документарные проверки в учреждении проводятся не реже одного раза в три года.</w:t>
      </w:r>
    </w:p>
    <w:p w14:paraId="278CF969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3.6. Основаниями для проведения внеплановой документарной проверки являются:</w:t>
      </w:r>
    </w:p>
    <w:p w14:paraId="6648EC30" w14:textId="6A62BC10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3.6.1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поступление учредителю заявлений (кроме сообщений анонимного характера):</w:t>
      </w:r>
    </w:p>
    <w:p w14:paraId="1699CC60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органов государственной власти, органов местного самоуправления,</w:t>
      </w:r>
    </w:p>
    <w:p w14:paraId="254237AC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прокуратуры и иных правоохранительных органов о нарушениях действующего законодательства при осуществлении деятельности учреждением;</w:t>
      </w:r>
    </w:p>
    <w:p w14:paraId="785E8F2F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от юридических, физических лиц с жалобой на нарушения учреждением действующего законодательства;</w:t>
      </w:r>
    </w:p>
    <w:p w14:paraId="5EA7E5C6" w14:textId="4393016A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3.6.2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поручение главы муниципального округа – главы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заместителей главы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, курирующих соответствующие направления деятельности;</w:t>
      </w:r>
    </w:p>
    <w:p w14:paraId="6A26C5C1" w14:textId="79AA10F4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3.6.3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истечение срока исполнения учреждением ранее выданных предписаний и представлений, вынесенных в соответствии с действующим законодательством соответствующими уполномоченными государственными и муниципальными органами, об устранении выявленного нарушения в деятельности учреждения.</w:t>
      </w:r>
    </w:p>
    <w:p w14:paraId="6C7D5B5F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3.7. В случае если в предоставленных для проверки документах отсутствуют сведения, необходимые для проведения документарной проверки, выявлены несоответствия или противоречия в данных документах, учредитель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течение 1 рабочего дня со дня установления (выявления) вышеперечисленных обстоятельств в письменной форме извещает об этом учреждение (далее – извещение).</w:t>
      </w:r>
    </w:p>
    <w:p w14:paraId="202738AF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Извещение направляется в учреждение любым способом.</w:t>
      </w:r>
    </w:p>
    <w:p w14:paraId="1BB65E14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Учреждение обязано в течение 5 рабочих дней со дня получения извещения 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предоставить учредителю дополнительные документы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, сведения и (или) пояснения.</w:t>
      </w:r>
    </w:p>
    <w:p w14:paraId="3E43EA33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3.8. При проведении документарной проверки учредитель не вправе требовать от учреждения документы и (или) сведения, не относящиеся к предмету документарной проверки.</w:t>
      </w:r>
    </w:p>
    <w:p w14:paraId="4E7C8490" w14:textId="06327DFA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3.9. </w:t>
      </w:r>
      <w:r w:rsidRPr="00EC4D16">
        <w:rPr>
          <w:rFonts w:ascii="Times New Roman" w:eastAsiaTheme="minorHAnsi" w:hAnsi="Times New Roman" w:cs="Times New Roman"/>
          <w:color w:val="1F497D" w:themeColor="text2"/>
          <w:sz w:val="28"/>
          <w:szCs w:val="28"/>
          <w:lang w:eastAsia="en-US"/>
        </w:rPr>
        <w:t xml:space="preserve">В течение </w:t>
      </w:r>
      <w:r w:rsidR="00D316B5" w:rsidRPr="00EC4D16">
        <w:rPr>
          <w:rFonts w:ascii="Times New Roman" w:eastAsiaTheme="minorHAnsi" w:hAnsi="Times New Roman" w:cs="Times New Roman"/>
          <w:color w:val="1F497D" w:themeColor="text2"/>
          <w:sz w:val="28"/>
          <w:szCs w:val="28"/>
          <w:lang w:eastAsia="en-US"/>
        </w:rPr>
        <w:t>10</w:t>
      </w:r>
      <w:r w:rsidRPr="00EC4D16">
        <w:rPr>
          <w:rFonts w:ascii="Times New Roman" w:eastAsiaTheme="minorHAnsi" w:hAnsi="Times New Roman" w:cs="Times New Roman"/>
          <w:color w:val="1F497D" w:themeColor="text2"/>
          <w:sz w:val="28"/>
          <w:szCs w:val="28"/>
          <w:lang w:eastAsia="en-US"/>
        </w:rPr>
        <w:t xml:space="preserve"> рабочих дней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окончания проведения документарной проверки учредитель подводит итоги документарной проверки, составляет и подписывает акт о проведении документарной проверки.</w:t>
      </w:r>
    </w:p>
    <w:p w14:paraId="19F66095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3.10. Срок проведения документарных проверок не может превышать 20 рабочих дней.</w:t>
      </w:r>
    </w:p>
    <w:p w14:paraId="1BE3E68F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110B8CB" w14:textId="58B1D526" w:rsidR="00DF7642" w:rsidRPr="00AE722A" w:rsidRDefault="00DF7642" w:rsidP="005D39A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выездной проверки</w:t>
      </w:r>
    </w:p>
    <w:p w14:paraId="0C594B7E" w14:textId="77777777" w:rsidR="00AE722A" w:rsidRPr="00AE722A" w:rsidRDefault="00AE722A" w:rsidP="005D39AA">
      <w:pPr>
        <w:pStyle w:val="a9"/>
        <w:spacing w:after="0" w:line="240" w:lineRule="auto"/>
        <w:ind w:left="106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98E0A1A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4.1. Выездная проверка проводится в учреждении.</w:t>
      </w:r>
    </w:p>
    <w:p w14:paraId="692676C9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4.2. Предметом выездной проверки является соблюдение учреждением в процессе осуществления уставной деятельности обязательных требований, установленных нормативными правовыми актами.</w:t>
      </w:r>
    </w:p>
    <w:p w14:paraId="03A7FA14" w14:textId="3E5E64C5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4.3. Выездные проверки проводятся в соответствии с планом выездных проверок, утверждаемым учредителем до </w:t>
      </w:r>
      <w:r w:rsidR="00D316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конца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года, предшествующего году, в котором планируется проведение выездных проверок, а также путем проведения внеплановых проверок.</w:t>
      </w:r>
    </w:p>
    <w:p w14:paraId="5E318ACF" w14:textId="75350334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4.4. Приказ (распоряжение) руководителя отраслевого (функционального) органа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распоряжение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AE722A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отношении подведомственных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учреждений о проведении плановой (внеплановой) выездной проверки издается за 5 рабочих дней до дня проведения с обязательным указанием:</w:t>
      </w:r>
    </w:p>
    <w:p w14:paraId="2DA71439" w14:textId="0DC8E3BF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4.4.1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фамилии, имени, отчества уполномоченного должностного лица (лиц), проводящег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о(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</w:t>
      </w:r>
      <w:proofErr w:type="spell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) выездную проверку;</w:t>
      </w:r>
    </w:p>
    <w:p w14:paraId="7DBF8D32" w14:textId="6ED5C19E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4.4.2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наименования проверяемого учреждения;</w:t>
      </w:r>
    </w:p>
    <w:p w14:paraId="3898A3BC" w14:textId="1971C32F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4.4.3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предмета выездной проверки;</w:t>
      </w:r>
    </w:p>
    <w:p w14:paraId="52CE44C7" w14:textId="3C59B46C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4.4.4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основания проведения выездной проверки;</w:t>
      </w:r>
    </w:p>
    <w:p w14:paraId="4E316C32" w14:textId="586B5E9C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4.4.5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перечня мероприятий проверки, не выходящих за пределы предмета выездной проверки;</w:t>
      </w:r>
    </w:p>
    <w:p w14:paraId="59109533" w14:textId="2A197C89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4.4.6</w:t>
      </w:r>
      <w:r w:rsidR="00AE72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дат начала и окончания проведения выездной проверки.</w:t>
      </w:r>
    </w:p>
    <w:p w14:paraId="6C38B9F7" w14:textId="4B6E4E9A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3 рабочих дней с момента подписания приказа (распоряжения) руководителя отраслевого (функционального) органа администрации </w:t>
      </w:r>
      <w:proofErr w:type="spellStart"/>
      <w:r w:rsidR="00AE722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AE722A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722A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распоряжения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7D0BD0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отношении подведомственных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D0BD0" w:rsidRPr="00E22168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учреждений о проведении плановой (внеплановой) выездной проверки копия указанного приказа, распоряжения направляется учредителем учреждению любым способом.</w:t>
      </w:r>
      <w:proofErr w:type="gramEnd"/>
    </w:p>
    <w:p w14:paraId="57431CE9" w14:textId="023C4756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 началом проведения выездной проверки руководителю учреждения или уполномоченному руководителем представителю учреждения под подпись вручается копия приказа (распоряжения) руководителя отраслевого (функционального) органа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распоряжения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7D0BD0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отношении подведомственных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7D0BD0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учреждений о проведении плановой (внеплановой) выездной проверки, заверенная учредителем в установленном порядке.</w:t>
      </w:r>
      <w:proofErr w:type="gramEnd"/>
    </w:p>
    <w:p w14:paraId="44B8EAF0" w14:textId="617DF69E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4.5. </w:t>
      </w:r>
      <w:proofErr w:type="gramStart"/>
      <w:r w:rsidR="00D316B5" w:rsidRPr="00EC4D16">
        <w:rPr>
          <w:rFonts w:ascii="Times New Roman" w:eastAsiaTheme="minorHAnsi" w:hAnsi="Times New Roman" w:cs="Times New Roman"/>
          <w:color w:val="1F497D" w:themeColor="text2"/>
          <w:sz w:val="28"/>
          <w:szCs w:val="28"/>
          <w:lang w:eastAsia="en-US"/>
        </w:rPr>
        <w:t xml:space="preserve">В течение 10 рабочих дней после срока окончания </w:t>
      </w:r>
      <w:r w:rsidRPr="00EC4D16">
        <w:rPr>
          <w:rFonts w:ascii="Times New Roman" w:eastAsiaTheme="minorHAnsi" w:hAnsi="Times New Roman" w:cs="Times New Roman"/>
          <w:color w:val="1F497D" w:themeColor="text2"/>
          <w:sz w:val="28"/>
          <w:szCs w:val="28"/>
          <w:lang w:eastAsia="en-US"/>
        </w:rPr>
        <w:t>выездной проверки,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</w:t>
      </w:r>
      <w:r w:rsidRPr="00072B17">
        <w:rPr>
          <w:rFonts w:ascii="Times New Roman" w:eastAsiaTheme="minorHAnsi" w:hAnsi="Times New Roman" w:cs="Times New Roman"/>
          <w:sz w:val="28"/>
          <w:szCs w:val="28"/>
          <w:lang w:eastAsia="en-US"/>
        </w:rPr>
        <w:t>нн</w:t>
      </w:r>
      <w:r w:rsidR="00D316B5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приказе (распоряжении) руководителя отраслевого (функционального) органа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распоряжении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7D0BD0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отношении подведомственных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учреждений о проведении плановой (внеплановой) выездной проверки, учредителем составляется и подписывается акт о проведении выездной проверки.</w:t>
      </w:r>
      <w:proofErr w:type="gramEnd"/>
    </w:p>
    <w:p w14:paraId="0519E04B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4.6. Плановые выездные проверки в учреждении проводятся не реже одного раза в три года.</w:t>
      </w:r>
    </w:p>
    <w:p w14:paraId="4CBE4E53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4.7. Основаниями для проведения </w:t>
      </w:r>
      <w:r w:rsidRPr="00A018B7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внепл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ановой выездной проверки являются:</w:t>
      </w:r>
    </w:p>
    <w:p w14:paraId="3BCF9F05" w14:textId="609A4D2B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4.7.1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поступление учредителю заявлений (кроме сообщений анонимного характера) 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271446A1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государственной власти, органов местного самоуправления, органов прокуратуры и иных правоохранительных органов с информацией о нарушениях действующего законодательства при осуществлении деятельности учреждением;</w:t>
      </w:r>
    </w:p>
    <w:p w14:paraId="4FE650B9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юридических, физических лиц, объединений граждан с жалобой на нарушения учреждением действующего законодательства, в том числе на качество предоставления учреждением муниципальных услуг (выполнения работ);</w:t>
      </w:r>
    </w:p>
    <w:p w14:paraId="51B3B8ED" w14:textId="4FDF47A6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4.7.2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поручение главы муниципального округа – главы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заместителей главы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, курирующих соответствующие направления деятельности;</w:t>
      </w:r>
    </w:p>
    <w:p w14:paraId="76CA2F44" w14:textId="43CC9B3F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4.7.3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истечение срока исполнения учреждением ранее выданных предписаний и представлений, вынесенных в соответствии с действующим законодательством соответствующими уполномоченными государственными и муниципальными органами, об устранении выявленного нарушения в деятельности учреждения.</w:t>
      </w:r>
    </w:p>
    <w:p w14:paraId="4584355F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4.8. Срок проведения плановых выездных проверок не может превышать 20 рабочих дней.</w:t>
      </w:r>
    </w:p>
    <w:p w14:paraId="7C00461D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Выездная внеплановая проверка осуществляется в течение 30 рабочих дней со дня регистрации учредителем заявления (жалобы).</w:t>
      </w:r>
    </w:p>
    <w:p w14:paraId="318EC71D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4.9. При проведении выездной проверки лица, уполномоченные проводить выездную проверку, вправе:</w:t>
      </w:r>
    </w:p>
    <w:p w14:paraId="4D7971AF" w14:textId="1B6CA7F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4.9.1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требовать от учреждения документы, относящиеся к предмету проверки;</w:t>
      </w:r>
    </w:p>
    <w:p w14:paraId="470B31B9" w14:textId="32746DAC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4.9.2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получать объяснения должностных лиц учреждения;</w:t>
      </w:r>
    </w:p>
    <w:p w14:paraId="137F564F" w14:textId="37A02924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4.9.3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проводить опросы потребителей, предоставляемых учреждением муниципальных услуг (выполняемых работ).</w:t>
      </w:r>
    </w:p>
    <w:p w14:paraId="171ECED9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4.10. При проведении выездной проверки лица, уполномоченные проводить проверку, не вправе:</w:t>
      </w:r>
    </w:p>
    <w:p w14:paraId="13F20C83" w14:textId="165712C3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4.10.1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требовать предоставления документов, не относящихся к предмету проверки, а также изымать оригиналы документов;</w:t>
      </w:r>
    </w:p>
    <w:p w14:paraId="47D6C17A" w14:textId="25777DA9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4.10.2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распространять информацию, полученную в результате проведения проверки и составляющую коммерческую, служебную, иную охраняемую законом тайну, за исключением случаев, предусмотренных законодательством Российской Федерации.</w:t>
      </w:r>
    </w:p>
    <w:p w14:paraId="14C92E87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4.11. При проведении выездной проверки лица, уполномоченные проводить проверку, обязаны:</w:t>
      </w:r>
    </w:p>
    <w:p w14:paraId="050AB648" w14:textId="741C866C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4.11.1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соблюдать законодательство Российской Федерации;</w:t>
      </w:r>
    </w:p>
    <w:p w14:paraId="06FF9558" w14:textId="30909D93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4.11.2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проводить проверку в рабочее время при предъявлении служебных удостоверений и копии приказа (распоряжения) руководителя отраслевого (функционального) органа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распоряжения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отношении подведомственных администрации </w:t>
      </w:r>
      <w:proofErr w:type="spellStart"/>
      <w:r w:rsidR="007D0BD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D0BD0" w:rsidRPr="00E221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D0BD0" w:rsidRPr="00982303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7D0BD0"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учреждений о проведении плановой выездной проверки (внеплановой выездной проверки);</w:t>
      </w:r>
    </w:p>
    <w:p w14:paraId="1610F264" w14:textId="36F9E72C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4.11.3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препятствовать руководителю или уполномоченному руководителем представителю учреждения присутствовать при проведении проверки и давать разъяснения по вопросам, относящимся к предмету проверки;</w:t>
      </w:r>
    </w:p>
    <w:p w14:paraId="232F9A41" w14:textId="2C264380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4.11.4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знакомить руководителя или уполномоченного руководителем представителя учреждения с результатами проверки;</w:t>
      </w:r>
    </w:p>
    <w:p w14:paraId="743D84BB" w14:textId="52F84809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4.11.5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соблюдать сроки проведения проверки.</w:t>
      </w:r>
    </w:p>
    <w:p w14:paraId="7719E0F5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6D80DEA" w14:textId="267C6D79" w:rsidR="00DF7642" w:rsidRPr="00A018B7" w:rsidRDefault="00DF7642" w:rsidP="005D39A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18B7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Оформление результатов документарных и выездных проверок</w:t>
      </w:r>
    </w:p>
    <w:p w14:paraId="6A2B9EEA" w14:textId="77777777" w:rsidR="00A018B7" w:rsidRPr="00A018B7" w:rsidRDefault="00A018B7" w:rsidP="005D39AA">
      <w:pPr>
        <w:pStyle w:val="a9"/>
        <w:spacing w:after="0" w:line="240" w:lineRule="auto"/>
        <w:ind w:left="106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9AAE0A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5.1. В акте о проведении документарной, выездной проверки (далее – акт проверки) указываются следующие сведения:</w:t>
      </w:r>
    </w:p>
    <w:p w14:paraId="5E137BEA" w14:textId="19F06680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5.1.1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дата, время и место составления акта проверки;</w:t>
      </w:r>
    </w:p>
    <w:p w14:paraId="2C85A862" w14:textId="3698FF30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5.1.2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дата и номер приказа о проведении проверки;</w:t>
      </w:r>
    </w:p>
    <w:p w14:paraId="1E99926B" w14:textId="2682A13E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5.1.3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фамилия, имя, отчество и должность лица (лиц), проводившег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о(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proofErr w:type="spell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проверку;</w:t>
      </w:r>
    </w:p>
    <w:p w14:paraId="0492CC0C" w14:textId="7C7081F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5.1.4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наименование проверяемого учреждения, фамилия, имя, отчество и должность руководителя учреждения, иного уполномоченного руководителем представителя учреждения, присутствовавшего при проведении проверки;</w:t>
      </w:r>
    </w:p>
    <w:p w14:paraId="0EAA8C2E" w14:textId="0336D4A6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5.1.5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дата, время, продолжительность и место проведения проверки;</w:t>
      </w:r>
    </w:p>
    <w:p w14:paraId="3FD06D72" w14:textId="698897C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5.1.6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характеристика фактических и запланированных результатов деятельности учреждения;</w:t>
      </w:r>
    </w:p>
    <w:p w14:paraId="3A0372C0" w14:textId="3833A555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5.1.7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характеристика факторов, повлиявших на отклонение фактических результатов деятельности учреждения 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запланированных;</w:t>
      </w:r>
    </w:p>
    <w:p w14:paraId="3155FC67" w14:textId="305A77E9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5.1.8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результаты проведения проверки, в том числе о выявленных нарушениях действующего законодательства, должностных лицах, допустивших указанные нарушения, и предложения по их устранению с указанием срока устранения, как правило, не превышающего 1 месяц;</w:t>
      </w:r>
    </w:p>
    <w:p w14:paraId="4AC0CE4A" w14:textId="19B6EACE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5.1.9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подпись должностного лица (лиц), проводившег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о(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spell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ших</w:t>
      </w:r>
      <w:proofErr w:type="spell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проверку;</w:t>
      </w:r>
    </w:p>
    <w:p w14:paraId="61B6C2AD" w14:textId="195AAD6A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5.1.10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сведения об ознакомлении или отказе от ознакомления с актом проверки руководителя учреждения или уполномоченного руководителем представителя учреждения, присутствовавшего при проведении проверки.</w:t>
      </w:r>
    </w:p>
    <w:p w14:paraId="3B573FDD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5.2. К акту проверки приобщаются связанные с результатом проверки копии документов.</w:t>
      </w:r>
    </w:p>
    <w:p w14:paraId="1D39D309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5.3. Акт проверки оформляется в двух экземплярах.</w:t>
      </w:r>
    </w:p>
    <w:p w14:paraId="4E61BA43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Первый экземпляр акта проверки находится у учредителя.</w:t>
      </w:r>
    </w:p>
    <w:p w14:paraId="16338CCF" w14:textId="6F9EE919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Второй экземпляр акта проверки вручается в </w:t>
      </w:r>
      <w:r w:rsidR="00D316B5">
        <w:rPr>
          <w:rFonts w:ascii="Times New Roman" w:eastAsiaTheme="minorHAnsi" w:hAnsi="Times New Roman" w:cs="Times New Roman"/>
          <w:sz w:val="28"/>
          <w:szCs w:val="28"/>
          <w:lang w:eastAsia="en-US"/>
        </w:rPr>
        <w:t>течение 5</w:t>
      </w:r>
      <w:r w:rsidR="00D316B5" w:rsidRPr="00EC4D16">
        <w:rPr>
          <w:rFonts w:ascii="Times New Roman" w:eastAsiaTheme="minorHAnsi" w:hAnsi="Times New Roman" w:cs="Times New Roman"/>
          <w:color w:val="1F497D" w:themeColor="text2"/>
          <w:sz w:val="28"/>
          <w:szCs w:val="28"/>
          <w:lang w:eastAsia="en-US"/>
        </w:rPr>
        <w:t xml:space="preserve"> рабочих дней со дня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составления акта проверки руководителю или уполномоченному руководителем представителю учреждения под расписку об ознакомлении либо об отказе в ознакомлении с актом проверки.</w:t>
      </w:r>
    </w:p>
    <w:p w14:paraId="52ADAD53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отсутствия руководителя или уполномоченного руководителем представителя учреждения, а также в случае отказа руководителя или уполномоченного руководителем представителя учреждения дать расписку об ознакомлении либо об отказе от ознакомления с актом проверки второй экземпляр акта проверки в течение 5 рабочих дней со дня составления акта проверки направляется учреждению заказным почтовым отправлением с уведомлением о вручении, которое приобщается к первому экземпляру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акта проверки.</w:t>
      </w:r>
    </w:p>
    <w:p w14:paraId="6BDF37F8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5.4. Срок для ознакомления, подписания акта проверки и направления разногласий на акт проверки в случае несогласия с фактами и выводами, изложенными в акте проверки, составляет 14 календарных дней со дня получения экземпляра акта проверки руководителем или уполномоченным руководителем представителем учреждения, проверка которого проводилась.</w:t>
      </w:r>
    </w:p>
    <w:p w14:paraId="6D7317BB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5.5. При поступлении разногласий на акт проверки учредитель в течение 10 календарных дней со дня поступления рассматривает их обоснованность, подготавливает заключение по результатам рассмотрения разногласий (далее – заключение);</w:t>
      </w:r>
    </w:p>
    <w:p w14:paraId="73625DD6" w14:textId="46BB8769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5.5.1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заключении указываются факты и выводы об обоснованности 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необоснованности фактов и выводов, представленных в разногласиях на акт проверки;</w:t>
      </w:r>
    </w:p>
    <w:p w14:paraId="1FB6D327" w14:textId="2346A110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5.5.2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заключение оформляется в 2 экземплярах: первый экземпляр хранится у учредителя и является неотъемлемой частью акта проверки, второй 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экземпляр в течение 1 рабочего дня со дня подписания направляется учреждению заказным почтовым отправлением с уведомлением о вручении, которое приобщается к первому экземпляру заключения.</w:t>
      </w:r>
    </w:p>
    <w:p w14:paraId="43CF551C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5.6. В случае выявления при проведении проверки нарушений в деятельности учреждения учредитель обязан:</w:t>
      </w:r>
    </w:p>
    <w:p w14:paraId="0400FA21" w14:textId="679D9516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5.6.1</w:t>
      </w:r>
      <w:r w:rsidR="007D0BD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принять меры по осуществлению </w:t>
      </w:r>
      <w:proofErr w:type="gramStart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устранением выявленных нарушений законодательства в деятельности учреждения;</w:t>
      </w:r>
    </w:p>
    <w:p w14:paraId="34886721" w14:textId="2F78D301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5.6.2</w:t>
      </w:r>
      <w:r w:rsidR="00A66E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 рабочего дня с момента выявления нарушения в деятельности учреждения, которое представляет или может представлять непосредственную опасность для жизни и здоровья граждан, принять меры по устранению и недопущению данного нарушения;</w:t>
      </w:r>
    </w:p>
    <w:p w14:paraId="6FE93E18" w14:textId="494388C8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5.6.3</w:t>
      </w:r>
      <w:r w:rsidR="00A66E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выявлении общественно опасного деяния в течение 1 рабочего дня с момента выявления общественно опасного деяния направить имеющиеся документы о нем в соответствующие правоохранительные органы.</w:t>
      </w:r>
    </w:p>
    <w:p w14:paraId="62000824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5.7. В случае выявления нарушений при проведении проверки учреждение обязано принять меры по устранению, предупреждению и предотвращению выявленных нарушений в своей деятельности и в установленные актом проверки сроки направить учредителю сведения о проведенных мероприятиях по устранению и недопущению нарушений, выявленных в результате проверки.</w:t>
      </w:r>
    </w:p>
    <w:p w14:paraId="36453CCC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3A3148" w14:textId="35361A28" w:rsidR="00DF7642" w:rsidRPr="00204229" w:rsidRDefault="00DF7642" w:rsidP="005D39A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04229">
        <w:rPr>
          <w:rFonts w:ascii="Times New Roman" w:eastAsiaTheme="minorHAnsi" w:hAnsi="Times New Roman" w:cs="Times New Roman"/>
          <w:sz w:val="28"/>
          <w:szCs w:val="28"/>
          <w:lang w:eastAsia="en-US"/>
        </w:rPr>
        <w:t>Итоги проведения контроля</w:t>
      </w:r>
    </w:p>
    <w:p w14:paraId="693BC65F" w14:textId="77777777" w:rsidR="00204229" w:rsidRPr="00204229" w:rsidRDefault="00204229" w:rsidP="005D39AA">
      <w:pPr>
        <w:pStyle w:val="a9"/>
        <w:spacing w:after="0" w:line="240" w:lineRule="auto"/>
        <w:ind w:left="106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8816275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6.1. Результаты проведения контроля учитываются учредителем при решении вопросов: </w:t>
      </w:r>
    </w:p>
    <w:p w14:paraId="46AB1166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соответствии (несоответствии) результатов деятельности учреждения уставу;</w:t>
      </w:r>
    </w:p>
    <w:p w14:paraId="2BC7494D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оценке эффективности и результативности деятельности учреждения;</w:t>
      </w:r>
    </w:p>
    <w:p w14:paraId="1753E13F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сохранении (увеличении, уменьшении) показателей муниципального задания и объемов бюджетных ассигнований;</w:t>
      </w:r>
    </w:p>
    <w:p w14:paraId="07F4F24D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изменении видов деятельности учреждения;</w:t>
      </w:r>
    </w:p>
    <w:p w14:paraId="5B00213A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привлечении к ответственности руководителя учреждения;</w:t>
      </w:r>
    </w:p>
    <w:p w14:paraId="2F07A32F" w14:textId="77777777" w:rsidR="00DF7642" w:rsidRPr="00DF7642" w:rsidRDefault="00DF7642" w:rsidP="005D39A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реорганизации учреждения, изменении типа учреждения или ликвидации.</w:t>
      </w:r>
    </w:p>
    <w:p w14:paraId="70EFF7A3" w14:textId="77777777" w:rsidR="00652037" w:rsidRPr="00E93EEC" w:rsidRDefault="00652037" w:rsidP="005D39AA">
      <w:pPr>
        <w:spacing w:after="0" w:line="240" w:lineRule="auto"/>
      </w:pPr>
    </w:p>
    <w:sectPr w:rsidR="00652037" w:rsidRPr="00E93EEC" w:rsidSect="0069005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2622"/>
    <w:multiLevelType w:val="hybridMultilevel"/>
    <w:tmpl w:val="4D02DA82"/>
    <w:lvl w:ilvl="0" w:tplc="01C41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8E"/>
    <w:rsid w:val="00006BF8"/>
    <w:rsid w:val="00072B17"/>
    <w:rsid w:val="000F105C"/>
    <w:rsid w:val="000F21BC"/>
    <w:rsid w:val="00115BD7"/>
    <w:rsid w:val="00144DA6"/>
    <w:rsid w:val="00204229"/>
    <w:rsid w:val="00271764"/>
    <w:rsid w:val="00286596"/>
    <w:rsid w:val="003A23ED"/>
    <w:rsid w:val="003B35E1"/>
    <w:rsid w:val="003B6B55"/>
    <w:rsid w:val="003E7D7F"/>
    <w:rsid w:val="004551A5"/>
    <w:rsid w:val="004C0D08"/>
    <w:rsid w:val="004C31D3"/>
    <w:rsid w:val="005B06AA"/>
    <w:rsid w:val="005B1946"/>
    <w:rsid w:val="005D3946"/>
    <w:rsid w:val="005D39AA"/>
    <w:rsid w:val="00652037"/>
    <w:rsid w:val="00661520"/>
    <w:rsid w:val="00690052"/>
    <w:rsid w:val="00706A6D"/>
    <w:rsid w:val="007D092E"/>
    <w:rsid w:val="007D0BD0"/>
    <w:rsid w:val="00806AFD"/>
    <w:rsid w:val="00982303"/>
    <w:rsid w:val="009C7A7A"/>
    <w:rsid w:val="00A018B7"/>
    <w:rsid w:val="00A66E85"/>
    <w:rsid w:val="00AE722A"/>
    <w:rsid w:val="00B72E09"/>
    <w:rsid w:val="00BB70BB"/>
    <w:rsid w:val="00CE512C"/>
    <w:rsid w:val="00D316B5"/>
    <w:rsid w:val="00DC0725"/>
    <w:rsid w:val="00DF7642"/>
    <w:rsid w:val="00E44B41"/>
    <w:rsid w:val="00E53E8E"/>
    <w:rsid w:val="00E661AF"/>
    <w:rsid w:val="00E93EEC"/>
    <w:rsid w:val="00EC4D16"/>
    <w:rsid w:val="00EF7E6F"/>
    <w:rsid w:val="00F63FEE"/>
    <w:rsid w:val="00FA6811"/>
    <w:rsid w:val="27FD19B2"/>
    <w:rsid w:val="31049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F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E8E"/>
    <w:rPr>
      <w:rFonts w:ascii="Tahoma" w:hAnsi="Tahoma" w:cs="Tahoma"/>
      <w:sz w:val="16"/>
      <w:szCs w:val="16"/>
    </w:rPr>
  </w:style>
  <w:style w:type="paragraph" w:customStyle="1" w:styleId="a5">
    <w:name w:val="регистрационные поля"/>
    <w:basedOn w:val="a"/>
    <w:rsid w:val="00E53E8E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6">
    <w:name w:val="Заголовок к тексту"/>
    <w:basedOn w:val="a"/>
    <w:next w:val="a7"/>
    <w:rsid w:val="00E93EE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E93EE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93EEC"/>
  </w:style>
  <w:style w:type="paragraph" w:styleId="a9">
    <w:name w:val="List Paragraph"/>
    <w:basedOn w:val="a"/>
    <w:uiPriority w:val="34"/>
    <w:qFormat/>
    <w:rsid w:val="00982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E8E"/>
    <w:rPr>
      <w:rFonts w:ascii="Tahoma" w:hAnsi="Tahoma" w:cs="Tahoma"/>
      <w:sz w:val="16"/>
      <w:szCs w:val="16"/>
    </w:rPr>
  </w:style>
  <w:style w:type="paragraph" w:customStyle="1" w:styleId="a5">
    <w:name w:val="регистрационные поля"/>
    <w:basedOn w:val="a"/>
    <w:rsid w:val="00E53E8E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6">
    <w:name w:val="Заголовок к тексту"/>
    <w:basedOn w:val="a"/>
    <w:next w:val="a7"/>
    <w:rsid w:val="00E93EE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E93EE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93EEC"/>
  </w:style>
  <w:style w:type="paragraph" w:styleId="a9">
    <w:name w:val="List Paragraph"/>
    <w:basedOn w:val="a"/>
    <w:uiPriority w:val="34"/>
    <w:qFormat/>
    <w:rsid w:val="00982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2025-11-28T05:15:00Z</cp:lastPrinted>
  <dcterms:created xsi:type="dcterms:W3CDTF">2025-11-19T04:44:00Z</dcterms:created>
  <dcterms:modified xsi:type="dcterms:W3CDTF">2025-11-28T05:15:00Z</dcterms:modified>
</cp:coreProperties>
</file>