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081" w:rsidRDefault="00E831EE" w:rsidP="006366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8304E28" wp14:editId="7033594D">
            <wp:extent cx="413385" cy="729615"/>
            <wp:effectExtent l="0" t="0" r="5715" b="0"/>
            <wp:docPr id="6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081" w:rsidRDefault="00E831EE" w:rsidP="00636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997081" w:rsidRDefault="00E831EE" w:rsidP="00636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округа</w:t>
      </w:r>
    </w:p>
    <w:p w:rsidR="00997081" w:rsidRDefault="00E831EE" w:rsidP="00636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997081" w:rsidRDefault="00997081" w:rsidP="006366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997081" w:rsidRDefault="006366C5" w:rsidP="006366C5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30.</w:t>
      </w:r>
      <w:r w:rsidR="00E831E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05.2025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</w:t>
      </w:r>
      <w:r w:rsidR="00E831E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№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315/2</w:t>
      </w:r>
    </w:p>
    <w:p w:rsidR="006366C5" w:rsidRDefault="006366C5" w:rsidP="006366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97081" w:rsidRDefault="00E831EE" w:rsidP="006366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997081" w:rsidRDefault="00E831EE" w:rsidP="006366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997081" w:rsidRDefault="00997081" w:rsidP="006366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97081" w:rsidRDefault="00E831EE" w:rsidP="006366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РОССЕТИ УРАЛ" (ИНН 6671163413, ОГРН 1056604000970) (далее - ПАО "РОССЕТИ УРАЛ") администрация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997081" w:rsidRDefault="00E831EE" w:rsidP="006366C5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ТП-10/0,4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2ЛЭП 10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установкой линейных разъединителей, 2ЛЭП 0,4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установка оборудова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ния приборов учета э/э для электроснабжения объектов жилищно-коммунального хозяйства по адресу: Пермский край,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район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,с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Юсьва,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№ 81:05:00011064:35)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сроком на 49 лет,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5620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кв. м, в том числе на земли и земельные участки, ука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занные в приложении 1 к настоящему постановлению. </w:t>
      </w:r>
    </w:p>
    <w:p w:rsidR="00997081" w:rsidRDefault="00E831EE" w:rsidP="006366C5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сервитута,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997081" w:rsidRDefault="00E831EE" w:rsidP="006366C5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Порядок </w:t>
      </w:r>
      <w:r>
        <w:rPr>
          <w:rFonts w:ascii="Times New Roman" w:eastAsia="Calibri" w:hAnsi="Times New Roman" w:cs="Times New Roman"/>
          <w:sz w:val="28"/>
          <w:szCs w:val="28"/>
        </w:rPr>
        <w:t>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</w:t>
      </w:r>
      <w:r>
        <w:rPr>
          <w:rFonts w:ascii="Times New Roman" w:eastAsia="Calibri" w:hAnsi="Times New Roman" w:cs="Times New Roman"/>
          <w:sz w:val="28"/>
          <w:szCs w:val="28"/>
        </w:rPr>
        <w:t>о хозяйства и особых условий использования земельных участков, расположенных в границах таких зон».</w:t>
      </w:r>
    </w:p>
    <w:p w:rsidR="00997081" w:rsidRDefault="00E831EE" w:rsidP="006366C5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Определить порядок расчета платы за  публичный сервитут земельных участков, согласно приложению 3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997081" w:rsidRDefault="00E831EE" w:rsidP="006366C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 ПАО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997081" w:rsidRDefault="00E831EE" w:rsidP="006366C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5.1.  внесение платы за публичный сервитут единовременным платежом не позднее шести месяцев со дня издания настоящего постановления  по  платежным реквизитам, указанным в приложении 3 к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стоящему постановлению; </w:t>
      </w:r>
    </w:p>
    <w:p w:rsidR="00997081" w:rsidRDefault="00E831EE" w:rsidP="006366C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5.2. срок, в течени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разрешенным использованием будет невозможно или существенно затруднено  в связи с осуществлением сервитута </w:t>
      </w:r>
      <w:r>
        <w:rPr>
          <w:rFonts w:ascii="Times New Roman" w:eastAsia="Calibri" w:hAnsi="Times New Roman" w:cs="Times New Roman"/>
          <w:sz w:val="28"/>
          <w:szCs w:val="28"/>
        </w:rPr>
        <w:t>–продолжительностью не более трех месяцев для 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более одного го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>отношении иных земельных участков.</w:t>
      </w:r>
    </w:p>
    <w:p w:rsidR="00997081" w:rsidRDefault="00E831EE" w:rsidP="006366C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5.3. после прекращения действия публичного сервитута привести  часть </w:t>
      </w:r>
    </w:p>
    <w:p w:rsidR="00997081" w:rsidRDefault="00E831EE" w:rsidP="006366C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земельного  участка и  земли,  указанные в  приложении  2  к настоящему постановлению, обремененные публичным сервитутом, в состояние, пригодное для 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использования в соответствии с видом разрешенного использования. </w:t>
      </w:r>
    </w:p>
    <w:p w:rsidR="00997081" w:rsidRDefault="00E831EE" w:rsidP="006366C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ПАО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997081" w:rsidRDefault="00E831EE" w:rsidP="006366C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ствии с настоящим постановлением, но не ранее дня внесения сведений о нем в Единый государственный реестр недвижимости;  </w:t>
      </w:r>
    </w:p>
    <w:p w:rsidR="00997081" w:rsidRDefault="00E831EE" w:rsidP="006366C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6.2.  в установленных границах публичного сервитута осуществлять,  в соответствии с требованиями законодательства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которой установлен публичный сервитут. </w:t>
      </w:r>
    </w:p>
    <w:p w:rsidR="00997081" w:rsidRDefault="00E831EE" w:rsidP="006366C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Отделу по земельным и имущественным отношениям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997081" w:rsidRDefault="00E831EE" w:rsidP="006366C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7.1. направить настоящее постановление в  федеральный орган исполнительной власти, упо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лномоченный Правительством Российской Федерации на осуществление государственного кадастрового учета, ведение </w:t>
      </w:r>
    </w:p>
    <w:p w:rsidR="00997081" w:rsidRDefault="00E831EE" w:rsidP="006366C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недвижимости и предоставление сведений.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997081" w:rsidRDefault="00E831EE" w:rsidP="006366C5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7.2.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Пермского края. </w:t>
      </w:r>
    </w:p>
    <w:p w:rsidR="00997081" w:rsidRDefault="00E831EE" w:rsidP="006366C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экономическому развитию.</w:t>
      </w:r>
    </w:p>
    <w:p w:rsidR="00997081" w:rsidRDefault="00997081" w:rsidP="006366C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7081" w:rsidRDefault="00997081" w:rsidP="006366C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7081" w:rsidRDefault="00E831EE" w:rsidP="006366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997081" w:rsidRDefault="00E831EE" w:rsidP="006366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ского</w:t>
      </w:r>
      <w:proofErr w:type="spellEnd"/>
    </w:p>
    <w:p w:rsidR="00997081" w:rsidRDefault="00E831EE" w:rsidP="006366C5">
      <w:pPr>
        <w:spacing w:after="0" w:line="240" w:lineRule="auto"/>
        <w:rPr>
          <w:color w:val="FF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997081" w:rsidRDefault="00997081" w:rsidP="006366C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7081" w:rsidRDefault="00997081" w:rsidP="006366C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7081" w:rsidRDefault="00997081" w:rsidP="006366C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6C5" w:rsidRDefault="006366C5" w:rsidP="006366C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6C5" w:rsidRDefault="006366C5" w:rsidP="006366C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6C5" w:rsidRDefault="006366C5" w:rsidP="006366C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6C5" w:rsidRDefault="006366C5" w:rsidP="006366C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7081" w:rsidRDefault="00E831EE" w:rsidP="006366C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:rsidR="00997081" w:rsidRDefault="00E831EE" w:rsidP="006366C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6366C5" w:rsidRDefault="00E831EE" w:rsidP="006366C5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6366C5" w:rsidRDefault="006366C5" w:rsidP="006366C5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997081" w:rsidRDefault="00E831EE" w:rsidP="006366C5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6366C5">
        <w:rPr>
          <w:rFonts w:ascii="Times New Roman" w:hAnsi="Times New Roman" w:cs="Times New Roman"/>
          <w:color w:val="000000" w:themeColor="text1"/>
          <w:sz w:val="28"/>
          <w:szCs w:val="28"/>
        </w:rPr>
        <w:t>30.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05.2025 №</w:t>
      </w:r>
      <w:r w:rsidR="006366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315/2</w:t>
      </w:r>
    </w:p>
    <w:p w:rsidR="00997081" w:rsidRDefault="00997081" w:rsidP="006366C5">
      <w:pPr>
        <w:spacing w:after="0" w:line="240" w:lineRule="auto"/>
        <w:ind w:left="4956"/>
        <w:jc w:val="right"/>
        <w:rPr>
          <w:color w:val="000000" w:themeColor="text1"/>
        </w:rPr>
      </w:pPr>
    </w:p>
    <w:p w:rsidR="00997081" w:rsidRDefault="00997081" w:rsidP="006366C5">
      <w:pPr>
        <w:spacing w:after="0" w:line="240" w:lineRule="auto"/>
        <w:rPr>
          <w:color w:val="000000" w:themeColor="text1"/>
        </w:rPr>
      </w:pPr>
    </w:p>
    <w:tbl>
      <w:tblPr>
        <w:tblStyle w:val="af"/>
        <w:tblW w:w="9748" w:type="dxa"/>
        <w:tblLook w:val="04A0" w:firstRow="1" w:lastRow="0" w:firstColumn="1" w:lastColumn="0" w:noHBand="0" w:noVBand="1"/>
      </w:tblPr>
      <w:tblGrid>
        <w:gridCol w:w="1033"/>
        <w:gridCol w:w="8715"/>
      </w:tblGrid>
      <w:tr w:rsidR="00997081">
        <w:trPr>
          <w:trHeight w:val="767"/>
        </w:trPr>
        <w:tc>
          <w:tcPr>
            <w:tcW w:w="1033" w:type="dxa"/>
          </w:tcPr>
          <w:p w:rsidR="00997081" w:rsidRDefault="00E831EE" w:rsidP="006366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15" w:type="dxa"/>
          </w:tcPr>
          <w:p w:rsidR="00997081" w:rsidRDefault="00E831EE" w:rsidP="006366C5">
            <w:pPr>
              <w:tabs>
                <w:tab w:val="left" w:pos="5423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адрес или местоположение земельного участка </w:t>
            </w:r>
          </w:p>
        </w:tc>
      </w:tr>
      <w:tr w:rsidR="00997081">
        <w:trPr>
          <w:trHeight w:val="713"/>
        </w:trPr>
        <w:tc>
          <w:tcPr>
            <w:tcW w:w="1033" w:type="dxa"/>
          </w:tcPr>
          <w:p w:rsidR="00997081" w:rsidRDefault="00E831EE" w:rsidP="006366C5">
            <w:pPr>
              <w:tabs>
                <w:tab w:val="left" w:pos="0"/>
                <w:tab w:val="left" w:pos="142"/>
                <w:tab w:val="left" w:pos="429"/>
              </w:tabs>
              <w:spacing w:after="0" w:line="240" w:lineRule="auto"/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15" w:type="dxa"/>
          </w:tcPr>
          <w:p w:rsidR="00997081" w:rsidRDefault="00E831EE" w:rsidP="0063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81:05:0011064:1, адрес: Пермский край, муниципальный округ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село Юсьва, улица Дружбы, з/у 1а </w:t>
            </w:r>
          </w:p>
        </w:tc>
      </w:tr>
      <w:tr w:rsidR="00997081">
        <w:trPr>
          <w:trHeight w:val="713"/>
        </w:trPr>
        <w:tc>
          <w:tcPr>
            <w:tcW w:w="1033" w:type="dxa"/>
          </w:tcPr>
          <w:p w:rsidR="00997081" w:rsidRDefault="00E831EE" w:rsidP="006366C5">
            <w:pPr>
              <w:tabs>
                <w:tab w:val="left" w:pos="0"/>
                <w:tab w:val="left" w:pos="142"/>
                <w:tab w:val="left" w:pos="429"/>
              </w:tabs>
              <w:spacing w:after="0" w:line="240" w:lineRule="auto"/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715" w:type="dxa"/>
          </w:tcPr>
          <w:p w:rsidR="00997081" w:rsidRDefault="00E831EE" w:rsidP="0063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81:05:0011064:37, адрес: Пермский край, муниципальный округ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село Юсьва, улица Дружбы, земельный участок 1в </w:t>
            </w:r>
          </w:p>
        </w:tc>
      </w:tr>
      <w:tr w:rsidR="00997081">
        <w:trPr>
          <w:trHeight w:val="713"/>
        </w:trPr>
        <w:tc>
          <w:tcPr>
            <w:tcW w:w="1033" w:type="dxa"/>
          </w:tcPr>
          <w:p w:rsidR="00997081" w:rsidRDefault="00E831EE" w:rsidP="006366C5">
            <w:pPr>
              <w:tabs>
                <w:tab w:val="left" w:pos="0"/>
                <w:tab w:val="left" w:pos="142"/>
                <w:tab w:val="left" w:pos="429"/>
              </w:tabs>
              <w:spacing w:after="0" w:line="240" w:lineRule="auto"/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715" w:type="dxa"/>
          </w:tcPr>
          <w:p w:rsidR="00997081" w:rsidRDefault="00E831EE" w:rsidP="0063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81:05:0000000:7, адрес: Пермский край, Муниципальный округ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Село Юсьва, ЭСК №9 </w:t>
            </w:r>
          </w:p>
        </w:tc>
      </w:tr>
      <w:tr w:rsidR="00997081">
        <w:trPr>
          <w:trHeight w:val="713"/>
        </w:trPr>
        <w:tc>
          <w:tcPr>
            <w:tcW w:w="1033" w:type="dxa"/>
          </w:tcPr>
          <w:p w:rsidR="00997081" w:rsidRDefault="00E831EE" w:rsidP="006366C5">
            <w:pPr>
              <w:tabs>
                <w:tab w:val="left" w:pos="0"/>
                <w:tab w:val="left" w:pos="142"/>
                <w:tab w:val="left" w:pos="429"/>
              </w:tabs>
              <w:spacing w:after="0" w:line="240" w:lineRule="auto"/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715" w:type="dxa"/>
          </w:tcPr>
          <w:p w:rsidR="00997081" w:rsidRDefault="00E831EE" w:rsidP="0063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81:05:0000000:8, адрес: Пермский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Юсьва </w:t>
            </w:r>
          </w:p>
        </w:tc>
      </w:tr>
      <w:tr w:rsidR="00997081">
        <w:trPr>
          <w:trHeight w:val="713"/>
        </w:trPr>
        <w:tc>
          <w:tcPr>
            <w:tcW w:w="1033" w:type="dxa"/>
          </w:tcPr>
          <w:p w:rsidR="00997081" w:rsidRDefault="00E831EE" w:rsidP="006366C5">
            <w:pPr>
              <w:tabs>
                <w:tab w:val="left" w:pos="0"/>
                <w:tab w:val="left" w:pos="142"/>
                <w:tab w:val="left" w:pos="429"/>
              </w:tabs>
              <w:spacing w:after="0" w:line="240" w:lineRule="auto"/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715" w:type="dxa"/>
          </w:tcPr>
          <w:p w:rsidR="00997081" w:rsidRDefault="00E831EE" w:rsidP="0063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81:05:0000000:25, адрес: Пермский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автодорога Кудымкар-Пожва </w:t>
            </w:r>
          </w:p>
        </w:tc>
      </w:tr>
      <w:tr w:rsidR="00997081">
        <w:trPr>
          <w:trHeight w:val="713"/>
        </w:trPr>
        <w:tc>
          <w:tcPr>
            <w:tcW w:w="1033" w:type="dxa"/>
          </w:tcPr>
          <w:p w:rsidR="00997081" w:rsidRDefault="00E831EE" w:rsidP="006366C5">
            <w:pPr>
              <w:tabs>
                <w:tab w:val="left" w:pos="0"/>
                <w:tab w:val="left" w:pos="142"/>
                <w:tab w:val="left" w:pos="429"/>
              </w:tabs>
              <w:spacing w:after="0" w:line="240" w:lineRule="auto"/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715" w:type="dxa"/>
          </w:tcPr>
          <w:p w:rsidR="00997081" w:rsidRDefault="00E831EE" w:rsidP="0063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квартал 81:05:0011064 </w:t>
            </w:r>
          </w:p>
        </w:tc>
      </w:tr>
      <w:tr w:rsidR="00997081">
        <w:trPr>
          <w:trHeight w:val="713"/>
        </w:trPr>
        <w:tc>
          <w:tcPr>
            <w:tcW w:w="1033" w:type="dxa"/>
          </w:tcPr>
          <w:p w:rsidR="00997081" w:rsidRDefault="00E831EE" w:rsidP="006366C5">
            <w:pPr>
              <w:tabs>
                <w:tab w:val="left" w:pos="0"/>
                <w:tab w:val="left" w:pos="142"/>
                <w:tab w:val="left" w:pos="429"/>
              </w:tabs>
              <w:spacing w:after="0" w:line="240" w:lineRule="auto"/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715" w:type="dxa"/>
          </w:tcPr>
          <w:p w:rsidR="00997081" w:rsidRDefault="00E831EE" w:rsidP="0063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квартал 81:05:0014007</w:t>
            </w:r>
          </w:p>
        </w:tc>
      </w:tr>
    </w:tbl>
    <w:p w:rsidR="00997081" w:rsidRDefault="00997081" w:rsidP="006366C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7081" w:rsidRDefault="00997081" w:rsidP="006366C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6C5" w:rsidRDefault="006366C5" w:rsidP="006366C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6C5" w:rsidRDefault="006366C5" w:rsidP="006366C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6C5" w:rsidRDefault="006366C5" w:rsidP="006366C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6C5" w:rsidRDefault="006366C5" w:rsidP="006366C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6C5" w:rsidRDefault="006366C5" w:rsidP="006366C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6C5" w:rsidRDefault="006366C5" w:rsidP="006366C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6C5" w:rsidRDefault="006366C5" w:rsidP="006366C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6C5" w:rsidRDefault="006366C5" w:rsidP="006366C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6C5" w:rsidRDefault="006366C5" w:rsidP="006366C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6C5" w:rsidRDefault="006366C5" w:rsidP="006366C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6C5" w:rsidRDefault="006366C5" w:rsidP="006366C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6C5" w:rsidRDefault="006366C5" w:rsidP="006366C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6C5" w:rsidRDefault="006366C5" w:rsidP="006366C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6C5" w:rsidRDefault="006366C5" w:rsidP="006366C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6C5" w:rsidRDefault="006366C5" w:rsidP="006366C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6C5" w:rsidRDefault="006366C5" w:rsidP="006366C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6C5" w:rsidRDefault="006366C5" w:rsidP="006366C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6C5" w:rsidRDefault="006366C5" w:rsidP="006366C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7081" w:rsidRDefault="00E831EE" w:rsidP="006366C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3</w:t>
      </w:r>
    </w:p>
    <w:p w:rsidR="00997081" w:rsidRDefault="00E831EE" w:rsidP="006366C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6366C5" w:rsidRDefault="00E831EE" w:rsidP="006366C5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6366C5" w:rsidRDefault="006366C5" w:rsidP="006366C5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</w:p>
    <w:p w:rsidR="00997081" w:rsidRDefault="00E831EE" w:rsidP="006366C5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6366C5">
        <w:rPr>
          <w:rFonts w:ascii="Times New Roman" w:hAnsi="Times New Roman" w:cs="Times New Roman"/>
          <w:color w:val="000000" w:themeColor="text1"/>
          <w:sz w:val="28"/>
          <w:szCs w:val="28"/>
        </w:rPr>
        <w:t>30.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05.2025 № </w:t>
      </w:r>
      <w:r w:rsidR="006366C5">
        <w:rPr>
          <w:rFonts w:ascii="Times New Roman" w:hAnsi="Times New Roman" w:cs="Times New Roman"/>
          <w:color w:val="000000" w:themeColor="text1"/>
          <w:sz w:val="28"/>
          <w:szCs w:val="28"/>
        </w:rPr>
        <w:t>315/2</w:t>
      </w:r>
      <w:bookmarkStart w:id="0" w:name="_GoBack"/>
      <w:bookmarkEnd w:id="0"/>
    </w:p>
    <w:p w:rsidR="00997081" w:rsidRDefault="00997081" w:rsidP="006366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97081" w:rsidRDefault="00E831EE" w:rsidP="00636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997081" w:rsidRDefault="00E831EE" w:rsidP="00636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земли, находящиеся в государственной собственности</w:t>
      </w:r>
    </w:p>
    <w:p w:rsidR="00997081" w:rsidRDefault="00E831EE" w:rsidP="00636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997081" w:rsidRDefault="00E831EE" w:rsidP="006366C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по управлению </w:t>
      </w:r>
      <w:r>
        <w:rPr>
          <w:rFonts w:ascii="Times New Roman" w:hAnsi="Times New Roman" w:cs="Times New Roman"/>
          <w:sz w:val="28"/>
          <w:szCs w:val="28"/>
        </w:rPr>
        <w:t>имуществом и градостроительной деятельности Пермского края от 08.06.2023 N 31-02-1-4-1032 «Об утверждении средних значений удельных показателей кадастровой стоимости земельных участков на территории Пермского края и о внесении изменений в приказ Министерст</w:t>
      </w:r>
      <w:r>
        <w:rPr>
          <w:rFonts w:ascii="Times New Roman" w:hAnsi="Times New Roman" w:cs="Times New Roman"/>
          <w:sz w:val="28"/>
          <w:szCs w:val="28"/>
        </w:rPr>
        <w:t>ва по управлению имуществом и градостроительной деятельности Пермского края от 04 октября 2022 г. n 31-02-1-4-1901 "Об утверждении результатов определения кадастровой стоимости земельных участков на 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Пермского края"</w:t>
      </w:r>
    </w:p>
    <w:p w:rsidR="00997081" w:rsidRDefault="00E831EE" w:rsidP="0063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1.Площадь участка 81:05:001106</w:t>
      </w:r>
      <w:r>
        <w:rPr>
          <w:rFonts w:ascii="Times New Roman" w:hAnsi="Times New Roman" w:cs="Times New Roman"/>
          <w:sz w:val="28"/>
          <w:szCs w:val="28"/>
        </w:rPr>
        <w:t>4:1, обремененного сервитутом –72 кв. м.</w:t>
      </w:r>
    </w:p>
    <w:p w:rsidR="00997081" w:rsidRDefault="00E831EE" w:rsidP="0063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кадастровая стоимость-90,18руб./м 2</w:t>
      </w:r>
    </w:p>
    <w:p w:rsidR="00997081" w:rsidRDefault="00E831EE" w:rsidP="0063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997081" w:rsidRDefault="00E831EE" w:rsidP="0063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997081" w:rsidRDefault="00E831EE" w:rsidP="0063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72*90,18*49*0,01%= 31,82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997081" w:rsidRDefault="00997081" w:rsidP="0063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7081" w:rsidRDefault="00E831EE" w:rsidP="0063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1.Площадь участка 81:05:0011064:37, обремененного сервитутом –26</w:t>
      </w:r>
      <w:r>
        <w:rPr>
          <w:rFonts w:ascii="Times New Roman" w:hAnsi="Times New Roman" w:cs="Times New Roman"/>
          <w:sz w:val="28"/>
          <w:szCs w:val="28"/>
        </w:rPr>
        <w:t>8 кв. м.</w:t>
      </w:r>
    </w:p>
    <w:p w:rsidR="00997081" w:rsidRDefault="00E831EE" w:rsidP="0063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кадастровая стоимость-210,48руб./м 2</w:t>
      </w:r>
    </w:p>
    <w:p w:rsidR="00997081" w:rsidRDefault="00E831EE" w:rsidP="0063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997081" w:rsidRDefault="00E831EE" w:rsidP="0063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997081" w:rsidRDefault="00E831EE" w:rsidP="0063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268*210,48*49*0,01%= 276,40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997081" w:rsidRDefault="00997081" w:rsidP="0063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7081" w:rsidRDefault="00E831EE" w:rsidP="0063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1.Площадь участка 81:05:0000000:7, обремененного сервитутом –4 кв. м.</w:t>
      </w:r>
    </w:p>
    <w:p w:rsidR="00997081" w:rsidRDefault="00E831EE" w:rsidP="0063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кадастровая стоимос</w:t>
      </w:r>
      <w:r>
        <w:rPr>
          <w:rFonts w:ascii="Times New Roman" w:hAnsi="Times New Roman" w:cs="Times New Roman"/>
          <w:sz w:val="28"/>
          <w:szCs w:val="28"/>
        </w:rPr>
        <w:t>ть-113,49 руб./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997081" w:rsidRDefault="00E831EE" w:rsidP="0063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997081" w:rsidRDefault="00E831EE" w:rsidP="0063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997081" w:rsidRDefault="00E831EE" w:rsidP="0063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4*113,49 *49*0,01%= 2,22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997081" w:rsidRDefault="00997081" w:rsidP="0063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7081" w:rsidRDefault="00E831EE" w:rsidP="0063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1.Площадь участка 81:05:0000000:8, обремененного сервитутом –14 кв. м.</w:t>
      </w:r>
    </w:p>
    <w:p w:rsidR="00997081" w:rsidRDefault="00E831EE" w:rsidP="0063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кадастровая стоимость-93,35руб./м 2</w:t>
      </w:r>
    </w:p>
    <w:p w:rsidR="00997081" w:rsidRDefault="00E831EE" w:rsidP="0063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997081" w:rsidRDefault="00E831EE" w:rsidP="0063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997081" w:rsidRDefault="00E831EE" w:rsidP="0063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14*89,73*49*0,01%= 6,16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997081" w:rsidRDefault="00997081" w:rsidP="0063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7081" w:rsidRDefault="00E831EE" w:rsidP="0063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1.Площадь участка 81:05:0000000:25, обремененного сервитутом –49 кв. м.</w:t>
      </w:r>
    </w:p>
    <w:p w:rsidR="00997081" w:rsidRDefault="00E831EE" w:rsidP="0063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кадастровая стоимость-89,73руб./м 2</w:t>
      </w:r>
    </w:p>
    <w:p w:rsidR="00997081" w:rsidRDefault="00E831EE" w:rsidP="0063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</w:t>
      </w:r>
      <w:r>
        <w:rPr>
          <w:rFonts w:ascii="Times New Roman" w:hAnsi="Times New Roman" w:cs="Times New Roman"/>
          <w:sz w:val="28"/>
          <w:szCs w:val="28"/>
        </w:rPr>
        <w:t xml:space="preserve">лет. </w:t>
      </w:r>
    </w:p>
    <w:p w:rsidR="00997081" w:rsidRDefault="00E831EE" w:rsidP="0063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997081" w:rsidRDefault="00E831EE" w:rsidP="0063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49*93,35*49*0,01%= 22,41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997081" w:rsidRDefault="00997081" w:rsidP="0063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7081" w:rsidRDefault="00E831EE" w:rsidP="0063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Площадь неразграниченных земель, обремененных сервитутом –5213 кв. м. </w:t>
      </w:r>
    </w:p>
    <w:p w:rsidR="00997081" w:rsidRDefault="00E831EE" w:rsidP="0063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Среднее значение удельных показателей кадастровой стоимости– 56,75 руб./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997081" w:rsidRDefault="00E831EE" w:rsidP="0063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Срок публичного сервит</w:t>
      </w:r>
      <w:r>
        <w:rPr>
          <w:rFonts w:ascii="Times New Roman" w:hAnsi="Times New Roman" w:cs="Times New Roman"/>
          <w:sz w:val="28"/>
          <w:szCs w:val="28"/>
        </w:rPr>
        <w:t xml:space="preserve">ута – 49 лет. </w:t>
      </w:r>
    </w:p>
    <w:p w:rsidR="00997081" w:rsidRDefault="00E831EE" w:rsidP="0063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997081" w:rsidRDefault="00E831EE" w:rsidP="0063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5213*56,75*49*0,01%=1449,61 руб.</w:t>
      </w:r>
    </w:p>
    <w:p w:rsidR="00997081" w:rsidRDefault="00997081" w:rsidP="00636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7081" w:rsidRDefault="00E831EE" w:rsidP="006366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997081" w:rsidRDefault="00E831EE" w:rsidP="006366C5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>
        <w:rPr>
          <w:rFonts w:ascii="Times New Roman" w:eastAsia="SimSun" w:hAnsi="Times New Roman" w:cs="Times New Roman"/>
          <w:color w:val="00000A"/>
          <w:sz w:val="28"/>
          <w:szCs w:val="28"/>
        </w:rPr>
        <w:t>л</w:t>
      </w:r>
      <w:proofErr w:type="gramEnd"/>
      <w:r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/с </w:t>
      </w:r>
      <w:r>
        <w:rPr>
          <w:rFonts w:ascii="Times New Roman" w:eastAsia="SimSun" w:hAnsi="Times New Roman" w:cs="Times New Roman"/>
          <w:color w:val="00000A"/>
          <w:sz w:val="28"/>
          <w:szCs w:val="28"/>
        </w:rPr>
        <w:t>04563298760)</w:t>
      </w:r>
    </w:p>
    <w:p w:rsidR="00997081" w:rsidRDefault="00E831EE" w:rsidP="006366C5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ИНН   5981007973,  КПП   598101001,   </w:t>
      </w:r>
    </w:p>
    <w:p w:rsidR="00997081" w:rsidRDefault="00E831EE" w:rsidP="006366C5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>
        <w:rPr>
          <w:rFonts w:ascii="Times New Roman" w:eastAsia="SimSun" w:hAnsi="Times New Roman" w:cs="Times New Roman"/>
          <w:color w:val="00000A"/>
          <w:sz w:val="28"/>
          <w:szCs w:val="28"/>
        </w:rPr>
        <w:t>г</w:t>
      </w:r>
      <w:proofErr w:type="gramStart"/>
      <w:r>
        <w:rPr>
          <w:rFonts w:ascii="Times New Roman" w:eastAsia="SimSun" w:hAnsi="Times New Roman" w:cs="Times New Roman"/>
          <w:color w:val="00000A"/>
          <w:sz w:val="28"/>
          <w:szCs w:val="28"/>
        </w:rPr>
        <w:t>.П</w:t>
      </w:r>
      <w:proofErr w:type="gramEnd"/>
      <w:r>
        <w:rPr>
          <w:rFonts w:ascii="Times New Roman" w:eastAsia="SimSun" w:hAnsi="Times New Roman" w:cs="Times New Roman"/>
          <w:color w:val="00000A"/>
          <w:sz w:val="28"/>
          <w:szCs w:val="28"/>
        </w:rPr>
        <w:t>ермь</w:t>
      </w:r>
      <w:proofErr w:type="spellEnd"/>
      <w:r>
        <w:rPr>
          <w:rFonts w:ascii="Times New Roman" w:eastAsia="SimSun" w:hAnsi="Times New Roman" w:cs="Times New Roman"/>
          <w:color w:val="00000A"/>
          <w:sz w:val="28"/>
          <w:szCs w:val="28"/>
        </w:rPr>
        <w:t>,</w:t>
      </w:r>
    </w:p>
    <w:p w:rsidR="00997081" w:rsidRDefault="00E831EE" w:rsidP="006366C5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</w:rPr>
        <w:t>БИК  015773997, № ЕКС/</w:t>
      </w:r>
      <w:proofErr w:type="spellStart"/>
      <w:r>
        <w:rPr>
          <w:rFonts w:ascii="Times New Roman" w:eastAsia="SimSun" w:hAnsi="Times New Roman" w:cs="Times New Roman"/>
          <w:color w:val="00000A"/>
          <w:sz w:val="28"/>
          <w:szCs w:val="28"/>
        </w:rPr>
        <w:t>кор</w:t>
      </w:r>
      <w:proofErr w:type="gramStart"/>
      <w:r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40102810145370000048</w:t>
      </w:r>
    </w:p>
    <w:p w:rsidR="00997081" w:rsidRDefault="00E831EE" w:rsidP="006366C5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</w:rPr>
        <w:t>№ казначейского счета/</w:t>
      </w:r>
      <w:proofErr w:type="spellStart"/>
      <w:r>
        <w:rPr>
          <w:rFonts w:ascii="Times New Roman" w:eastAsia="SimSun" w:hAnsi="Times New Roman" w:cs="Times New Roman"/>
          <w:color w:val="00000A"/>
          <w:sz w:val="28"/>
          <w:szCs w:val="28"/>
        </w:rPr>
        <w:t>расч</w:t>
      </w:r>
      <w:proofErr w:type="gramStart"/>
      <w:r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03100643000000015600</w:t>
      </w:r>
    </w:p>
    <w:p w:rsidR="00997081" w:rsidRDefault="00E831EE" w:rsidP="006366C5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</w:rPr>
        <w:t>ОКТМО 57560000</w:t>
      </w:r>
    </w:p>
    <w:p w:rsidR="00997081" w:rsidRDefault="00E831EE" w:rsidP="006366C5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КБК 601 111 05 410 14 0000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120 плата за публичный сервитут</w:t>
      </w:r>
    </w:p>
    <w:p w:rsidR="00997081" w:rsidRDefault="00997081" w:rsidP="006366C5">
      <w:pPr>
        <w:spacing w:after="0" w:line="240" w:lineRule="auto"/>
      </w:pPr>
    </w:p>
    <w:sectPr w:rsidR="00997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1EE" w:rsidRDefault="00E831EE">
      <w:pPr>
        <w:spacing w:line="240" w:lineRule="auto"/>
      </w:pPr>
      <w:r>
        <w:separator/>
      </w:r>
    </w:p>
  </w:endnote>
  <w:endnote w:type="continuationSeparator" w:id="0">
    <w:p w:rsidR="00E831EE" w:rsidRDefault="00E831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1EE" w:rsidRDefault="00E831EE">
      <w:pPr>
        <w:spacing w:after="0"/>
      </w:pPr>
      <w:r>
        <w:separator/>
      </w:r>
    </w:p>
  </w:footnote>
  <w:footnote w:type="continuationSeparator" w:id="0">
    <w:p w:rsidR="00E831EE" w:rsidRDefault="00E831E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EBF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54D"/>
    <w:rsid w:val="001E488C"/>
    <w:rsid w:val="001E588B"/>
    <w:rsid w:val="001E6BBE"/>
    <w:rsid w:val="001E6EC3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3A43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3B0C"/>
    <w:rsid w:val="002D457F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3C39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E06"/>
    <w:rsid w:val="0034226A"/>
    <w:rsid w:val="00342F2F"/>
    <w:rsid w:val="0034342D"/>
    <w:rsid w:val="003436E8"/>
    <w:rsid w:val="003473AA"/>
    <w:rsid w:val="00347CC0"/>
    <w:rsid w:val="0035043D"/>
    <w:rsid w:val="003516D9"/>
    <w:rsid w:val="003518A7"/>
    <w:rsid w:val="00351ED3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56D0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44AD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6AA7"/>
    <w:rsid w:val="005479F8"/>
    <w:rsid w:val="005543FA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01A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08B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66C5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4174"/>
    <w:rsid w:val="007555F6"/>
    <w:rsid w:val="00755E83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33E"/>
    <w:rsid w:val="00900723"/>
    <w:rsid w:val="0090082F"/>
    <w:rsid w:val="00902850"/>
    <w:rsid w:val="00902A22"/>
    <w:rsid w:val="00903FCD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97081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160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7B5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DAF"/>
    <w:rsid w:val="00A15523"/>
    <w:rsid w:val="00A1573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2B27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1EBF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31EE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5337"/>
    <w:rsid w:val="00F7639B"/>
    <w:rsid w:val="00F80347"/>
    <w:rsid w:val="00F809CD"/>
    <w:rsid w:val="00F81186"/>
    <w:rsid w:val="00F816C9"/>
    <w:rsid w:val="00F8272A"/>
    <w:rsid w:val="00F82BE5"/>
    <w:rsid w:val="00F84DA8"/>
    <w:rsid w:val="00F859D4"/>
    <w:rsid w:val="00F905F4"/>
    <w:rsid w:val="00F956C6"/>
    <w:rsid w:val="00FA04FB"/>
    <w:rsid w:val="00FA0914"/>
    <w:rsid w:val="00FA3F2D"/>
    <w:rsid w:val="00FA616A"/>
    <w:rsid w:val="00FB2DCE"/>
    <w:rsid w:val="00FB43F5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  <w:rsid w:val="26FA2EF2"/>
    <w:rsid w:val="7F10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"/>
    <w:link w:val="ab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f1">
    <w:name w:val="No Spacing"/>
    <w:qFormat/>
    <w:pPr>
      <w:tabs>
        <w:tab w:val="left" w:pos="708"/>
      </w:tabs>
      <w:suppressAutoHyphens/>
      <w:spacing w:line="100" w:lineRule="atLeast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Основной текст Знак"/>
    <w:basedOn w:val="a0"/>
    <w:link w:val="aa"/>
    <w:uiPriority w:val="1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ad">
    <w:name w:val="Нижний колонтитул Знак"/>
    <w:basedOn w:val="a0"/>
    <w:link w:val="ac"/>
    <w:uiPriority w:val="99"/>
    <w:qFormat/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xl65">
    <w:name w:val="xl65"/>
    <w:basedOn w:val="a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2">
    <w:name w:val="Основной текст_"/>
    <w:basedOn w:val="a0"/>
    <w:link w:val="12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2"/>
    <w:qFormat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"/>
    <w:link w:val="ab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f1">
    <w:name w:val="No Spacing"/>
    <w:qFormat/>
    <w:pPr>
      <w:tabs>
        <w:tab w:val="left" w:pos="708"/>
      </w:tabs>
      <w:suppressAutoHyphens/>
      <w:spacing w:line="100" w:lineRule="atLeast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Основной текст Знак"/>
    <w:basedOn w:val="a0"/>
    <w:link w:val="aa"/>
    <w:uiPriority w:val="1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ad">
    <w:name w:val="Нижний колонтитул Знак"/>
    <w:basedOn w:val="a0"/>
    <w:link w:val="ac"/>
    <w:uiPriority w:val="99"/>
    <w:qFormat/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xl65">
    <w:name w:val="xl65"/>
    <w:basedOn w:val="a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2">
    <w:name w:val="Основной текст_"/>
    <w:basedOn w:val="a0"/>
    <w:link w:val="12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2"/>
    <w:qFormat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1138</Words>
  <Characters>6493</Characters>
  <Application>Microsoft Office Word</Application>
  <DocSecurity>0</DocSecurity>
  <Lines>54</Lines>
  <Paragraphs>15</Paragraphs>
  <ScaleCrop>false</ScaleCrop>
  <Company/>
  <LinksUpToDate>false</LinksUpToDate>
  <CharactersWithSpaces>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2025-06-02T04:38:00Z</cp:lastPrinted>
  <dcterms:created xsi:type="dcterms:W3CDTF">2025-05-28T11:06:00Z</dcterms:created>
  <dcterms:modified xsi:type="dcterms:W3CDTF">2025-06-02T04:38:00Z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3B8426D262BA4A3D9B978D81CC1FE1CD_12</vt:lpwstr>
  </property>
</Properties>
</file>