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D2" w:rsidRPr="001344D2" w:rsidRDefault="001344D2" w:rsidP="001344D2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344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C6BE65" wp14:editId="6A83053A">
            <wp:extent cx="419100" cy="723900"/>
            <wp:effectExtent l="0" t="0" r="0" b="0"/>
            <wp:docPr id="1" name="Рисунок 1" descr="Описание: 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D2" w:rsidRPr="001344D2" w:rsidRDefault="001344D2" w:rsidP="001344D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344D2"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</w:t>
      </w:r>
    </w:p>
    <w:p w:rsidR="001344D2" w:rsidRPr="001344D2" w:rsidRDefault="001344D2" w:rsidP="001344D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4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Юсьвинского муниципального округа</w:t>
      </w:r>
    </w:p>
    <w:p w:rsidR="001344D2" w:rsidRPr="001344D2" w:rsidRDefault="001344D2" w:rsidP="001344D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4D2">
        <w:rPr>
          <w:rFonts w:ascii="Times New Roman" w:eastAsia="Times New Roman" w:hAnsi="Times New Roman" w:cs="Times New Roman"/>
          <w:b/>
          <w:sz w:val="28"/>
          <w:szCs w:val="28"/>
        </w:rPr>
        <w:t>Пермского края</w:t>
      </w:r>
    </w:p>
    <w:p w:rsidR="000137A3" w:rsidRPr="00CE0D91" w:rsidRDefault="000137A3" w:rsidP="007C322D">
      <w:pPr>
        <w:pStyle w:val="ConsPlusTitle"/>
        <w:widowControl/>
        <w:jc w:val="center"/>
        <w:rPr>
          <w:sz w:val="28"/>
          <w:szCs w:val="28"/>
        </w:rPr>
      </w:pPr>
    </w:p>
    <w:p w:rsidR="000137A3" w:rsidRPr="007C322D" w:rsidRDefault="001344D2" w:rsidP="000137A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12.09</w:t>
      </w:r>
      <w:r w:rsidR="001F4ACF">
        <w:rPr>
          <w:b w:val="0"/>
          <w:sz w:val="28"/>
          <w:szCs w:val="28"/>
        </w:rPr>
        <w:t>.</w:t>
      </w:r>
      <w:r w:rsidR="00CF6104">
        <w:rPr>
          <w:b w:val="0"/>
          <w:sz w:val="28"/>
          <w:szCs w:val="28"/>
        </w:rPr>
        <w:t>202</w:t>
      </w:r>
      <w:r w:rsidR="000612EA">
        <w:rPr>
          <w:b w:val="0"/>
          <w:sz w:val="28"/>
          <w:szCs w:val="28"/>
        </w:rPr>
        <w:t>4</w:t>
      </w:r>
      <w:r w:rsidR="000137A3" w:rsidRPr="007C322D">
        <w:rPr>
          <w:b w:val="0"/>
          <w:sz w:val="28"/>
          <w:szCs w:val="28"/>
        </w:rPr>
        <w:tab/>
      </w:r>
      <w:r w:rsidR="000137A3" w:rsidRPr="007C322D">
        <w:rPr>
          <w:b w:val="0"/>
          <w:sz w:val="28"/>
          <w:szCs w:val="28"/>
        </w:rPr>
        <w:tab/>
      </w:r>
      <w:r w:rsidR="000137A3" w:rsidRPr="007C322D">
        <w:rPr>
          <w:b w:val="0"/>
          <w:sz w:val="28"/>
          <w:szCs w:val="28"/>
        </w:rPr>
        <w:tab/>
        <w:t xml:space="preserve">          </w:t>
      </w:r>
      <w:r w:rsidR="003E6C67">
        <w:rPr>
          <w:b w:val="0"/>
          <w:sz w:val="28"/>
          <w:szCs w:val="28"/>
        </w:rPr>
        <w:t xml:space="preserve">                                                                  </w:t>
      </w:r>
      <w:r>
        <w:rPr>
          <w:b w:val="0"/>
          <w:sz w:val="28"/>
          <w:szCs w:val="28"/>
        </w:rPr>
        <w:t xml:space="preserve">   </w:t>
      </w:r>
      <w:r w:rsidR="003E6C67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</w:t>
      </w:r>
      <w:bookmarkStart w:id="0" w:name="_GoBack"/>
      <w:bookmarkEnd w:id="0"/>
      <w:r w:rsidR="003E6C67">
        <w:rPr>
          <w:b w:val="0"/>
          <w:sz w:val="28"/>
          <w:szCs w:val="28"/>
        </w:rPr>
        <w:t xml:space="preserve"> </w:t>
      </w:r>
      <w:r w:rsidR="000137A3" w:rsidRPr="007C322D">
        <w:rPr>
          <w:b w:val="0"/>
          <w:sz w:val="28"/>
          <w:szCs w:val="28"/>
        </w:rPr>
        <w:t xml:space="preserve">      №</w:t>
      </w:r>
      <w:r>
        <w:rPr>
          <w:b w:val="0"/>
          <w:sz w:val="28"/>
          <w:szCs w:val="28"/>
        </w:rPr>
        <w:t xml:space="preserve"> 531</w:t>
      </w:r>
    </w:p>
    <w:p w:rsidR="007C322D" w:rsidRDefault="007C322D" w:rsidP="00013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7A3" w:rsidRPr="007C322D" w:rsidRDefault="001344D2" w:rsidP="007C322D">
      <w:pPr>
        <w:pStyle w:val="10"/>
        <w:shd w:val="clear" w:color="auto" w:fill="auto"/>
        <w:spacing w:line="240" w:lineRule="auto"/>
        <w:ind w:left="20" w:right="-1" w:firstLine="406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margin">
                  <wp:posOffset>2054860</wp:posOffset>
                </wp:positionV>
                <wp:extent cx="3917950" cy="9093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4D2" w:rsidRPr="007C322D" w:rsidRDefault="001344D2" w:rsidP="001344D2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ind w:left="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bookmark1"/>
                            <w:r>
                              <w:rPr>
                                <w:rStyle w:val="1135pt"/>
                                <w:b w:val="0"/>
                                <w:sz w:val="28"/>
                                <w:szCs w:val="28"/>
                              </w:rPr>
                              <w:t>О внесении изменений в 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еестр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322D">
                              <w:rPr>
                                <w:sz w:val="28"/>
                                <w:szCs w:val="28"/>
                              </w:rPr>
                              <w:t>муниципальных маршрутов регулярных перевозо</w:t>
                            </w:r>
                            <w:bookmarkEnd w:id="1"/>
                            <w:r w:rsidRPr="007C322D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территории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Юсьвинского муниципального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6pt;margin-top:161.8pt;width:308.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" o:allowincell="f" stroked="f">
                <v:textbox style="mso-fit-shape-to-text:t">
                  <w:txbxContent>
                    <w:p w:rsidR="001344D2" w:rsidRPr="007C322D" w:rsidRDefault="001344D2" w:rsidP="001344D2">
                      <w:pPr>
                        <w:pStyle w:val="10"/>
                        <w:shd w:val="clear" w:color="auto" w:fill="auto"/>
                        <w:spacing w:line="240" w:lineRule="auto"/>
                        <w:ind w:left="20"/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2" w:name="bookmark1"/>
                      <w:r>
                        <w:rPr>
                          <w:rStyle w:val="1135pt"/>
                          <w:b w:val="0"/>
                          <w:sz w:val="28"/>
                          <w:szCs w:val="28"/>
                        </w:rPr>
                        <w:t>О внесении изменений в Р</w:t>
                      </w:r>
                      <w:r>
                        <w:rPr>
                          <w:sz w:val="28"/>
                          <w:szCs w:val="28"/>
                        </w:rPr>
                        <w:t>еестр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C322D">
                        <w:rPr>
                          <w:sz w:val="28"/>
                          <w:szCs w:val="28"/>
                        </w:rPr>
                        <w:t>муниципальных маршрутов регулярных перевозо</w:t>
                      </w:r>
                      <w:bookmarkEnd w:id="2"/>
                      <w:r w:rsidRPr="007C322D">
                        <w:rPr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 на территории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Юсьвинского муниципального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344D2" w:rsidRDefault="001344D2" w:rsidP="00FD042B">
      <w:pPr>
        <w:pStyle w:val="10"/>
        <w:shd w:val="clear" w:color="auto" w:fill="auto"/>
        <w:spacing w:line="240" w:lineRule="auto"/>
        <w:ind w:left="20" w:right="-1" w:firstLine="689"/>
        <w:jc w:val="both"/>
        <w:rPr>
          <w:sz w:val="28"/>
          <w:szCs w:val="28"/>
        </w:rPr>
      </w:pPr>
    </w:p>
    <w:p w:rsidR="001344D2" w:rsidRDefault="001344D2" w:rsidP="00FD042B">
      <w:pPr>
        <w:pStyle w:val="10"/>
        <w:shd w:val="clear" w:color="auto" w:fill="auto"/>
        <w:spacing w:line="240" w:lineRule="auto"/>
        <w:ind w:left="20" w:right="-1" w:firstLine="689"/>
        <w:jc w:val="both"/>
        <w:rPr>
          <w:sz w:val="28"/>
          <w:szCs w:val="28"/>
        </w:rPr>
      </w:pPr>
    </w:p>
    <w:p w:rsidR="001344D2" w:rsidRDefault="001344D2" w:rsidP="00FD042B">
      <w:pPr>
        <w:pStyle w:val="10"/>
        <w:shd w:val="clear" w:color="auto" w:fill="auto"/>
        <w:spacing w:line="240" w:lineRule="auto"/>
        <w:ind w:left="20" w:right="-1" w:firstLine="689"/>
        <w:jc w:val="both"/>
        <w:rPr>
          <w:sz w:val="28"/>
          <w:szCs w:val="28"/>
        </w:rPr>
      </w:pPr>
    </w:p>
    <w:p w:rsidR="001344D2" w:rsidRDefault="001344D2" w:rsidP="00FD042B">
      <w:pPr>
        <w:pStyle w:val="10"/>
        <w:shd w:val="clear" w:color="auto" w:fill="auto"/>
        <w:spacing w:line="240" w:lineRule="auto"/>
        <w:ind w:left="20" w:right="-1" w:firstLine="689"/>
        <w:jc w:val="both"/>
        <w:rPr>
          <w:sz w:val="28"/>
          <w:szCs w:val="28"/>
        </w:rPr>
      </w:pPr>
    </w:p>
    <w:p w:rsidR="001344D2" w:rsidRDefault="001344D2" w:rsidP="00FD042B">
      <w:pPr>
        <w:pStyle w:val="10"/>
        <w:shd w:val="clear" w:color="auto" w:fill="auto"/>
        <w:spacing w:line="240" w:lineRule="auto"/>
        <w:ind w:left="20" w:right="-1" w:firstLine="689"/>
        <w:jc w:val="both"/>
        <w:rPr>
          <w:sz w:val="28"/>
          <w:szCs w:val="28"/>
        </w:rPr>
      </w:pPr>
    </w:p>
    <w:p w:rsidR="000137A3" w:rsidRPr="007C322D" w:rsidRDefault="000137A3" w:rsidP="001344D2">
      <w:pPr>
        <w:pStyle w:val="1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C322D">
        <w:rPr>
          <w:sz w:val="28"/>
          <w:szCs w:val="28"/>
        </w:rPr>
        <w:t xml:space="preserve">В соответствии с пунктом </w:t>
      </w:r>
      <w:r w:rsidR="0036213D" w:rsidRPr="007C322D">
        <w:rPr>
          <w:sz w:val="28"/>
          <w:szCs w:val="28"/>
        </w:rPr>
        <w:t>1</w:t>
      </w:r>
      <w:r w:rsidRPr="007C322D">
        <w:rPr>
          <w:rStyle w:val="11"/>
          <w:sz w:val="28"/>
          <w:szCs w:val="28"/>
        </w:rPr>
        <w:t xml:space="preserve"> статьи</w:t>
      </w:r>
      <w:r w:rsidRPr="007C322D">
        <w:rPr>
          <w:sz w:val="28"/>
          <w:szCs w:val="28"/>
        </w:rPr>
        <w:t xml:space="preserve"> 25 Федерального закона от 13.07.2015№ 220-ФЗ</w:t>
      </w:r>
      <w:r w:rsidRPr="007C322D">
        <w:rPr>
          <w:rStyle w:val="11"/>
          <w:sz w:val="28"/>
          <w:szCs w:val="28"/>
        </w:rPr>
        <w:t xml:space="preserve"> «Об</w:t>
      </w:r>
      <w:r w:rsidRPr="007C322D">
        <w:rPr>
          <w:sz w:val="28"/>
          <w:szCs w:val="28"/>
        </w:rPr>
        <w:t xml:space="preserve"> организации</w:t>
      </w:r>
      <w:r w:rsidRPr="007C322D">
        <w:rPr>
          <w:rStyle w:val="11"/>
          <w:sz w:val="28"/>
          <w:szCs w:val="28"/>
        </w:rPr>
        <w:t xml:space="preserve"> регулярных перевозок пассажи</w:t>
      </w:r>
      <w:r w:rsidRPr="007C322D">
        <w:rPr>
          <w:sz w:val="28"/>
          <w:szCs w:val="28"/>
        </w:rPr>
        <w:t>ров и</w:t>
      </w:r>
      <w:r w:rsidRPr="007C322D">
        <w:rPr>
          <w:rStyle w:val="11"/>
          <w:sz w:val="28"/>
          <w:szCs w:val="28"/>
        </w:rPr>
        <w:t xml:space="preserve"> багажа </w:t>
      </w:r>
      <w:r w:rsidRPr="007C322D">
        <w:rPr>
          <w:sz w:val="28"/>
          <w:szCs w:val="28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425F3B">
        <w:rPr>
          <w:sz w:val="28"/>
          <w:szCs w:val="28"/>
        </w:rPr>
        <w:t xml:space="preserve">, </w:t>
      </w:r>
      <w:r w:rsidR="00F83489">
        <w:rPr>
          <w:sz w:val="28"/>
          <w:szCs w:val="28"/>
        </w:rPr>
        <w:t xml:space="preserve">постановлением администрации Юсьвинского муниципального округа Пермского края от 07.09.2020 №450 «Об утверждении Порядка </w:t>
      </w:r>
      <w:r w:rsidR="00425F3B">
        <w:rPr>
          <w:sz w:val="28"/>
          <w:szCs w:val="28"/>
        </w:rPr>
        <w:t xml:space="preserve"> </w:t>
      </w:r>
      <w:r w:rsidR="00425F3B" w:rsidRPr="007C322D">
        <w:rPr>
          <w:sz w:val="28"/>
          <w:szCs w:val="28"/>
        </w:rPr>
        <w:t>формирования и ведения</w:t>
      </w:r>
      <w:r w:rsidR="00425F3B" w:rsidRPr="007C322D">
        <w:rPr>
          <w:rStyle w:val="11"/>
          <w:sz w:val="28"/>
          <w:szCs w:val="28"/>
        </w:rPr>
        <w:t xml:space="preserve"> реестра</w:t>
      </w:r>
      <w:r w:rsidR="00425F3B" w:rsidRPr="007C322D">
        <w:rPr>
          <w:sz w:val="28"/>
          <w:szCs w:val="28"/>
        </w:rPr>
        <w:t xml:space="preserve"> муниципальных маршрутов регулярных перевозок</w:t>
      </w:r>
      <w:r w:rsidR="00425F3B">
        <w:rPr>
          <w:sz w:val="28"/>
          <w:szCs w:val="28"/>
        </w:rPr>
        <w:t xml:space="preserve"> на территории Юсьвинского муниципального </w:t>
      </w:r>
      <w:r w:rsidR="00CF6104">
        <w:rPr>
          <w:sz w:val="28"/>
          <w:szCs w:val="28"/>
        </w:rPr>
        <w:t>округа</w:t>
      </w:r>
      <w:r w:rsidR="004B7D88">
        <w:rPr>
          <w:sz w:val="28"/>
          <w:szCs w:val="28"/>
        </w:rPr>
        <w:t xml:space="preserve"> Пермского края</w:t>
      </w:r>
      <w:r w:rsidR="00F83489">
        <w:rPr>
          <w:sz w:val="28"/>
          <w:szCs w:val="28"/>
        </w:rPr>
        <w:t>»</w:t>
      </w:r>
      <w:r w:rsidR="00425F3B">
        <w:rPr>
          <w:sz w:val="28"/>
          <w:szCs w:val="28"/>
        </w:rPr>
        <w:t>,</w:t>
      </w:r>
      <w:r w:rsidRPr="007C322D">
        <w:rPr>
          <w:sz w:val="28"/>
          <w:szCs w:val="28"/>
        </w:rPr>
        <w:t xml:space="preserve"> администрация Юсьвинского муниципального </w:t>
      </w:r>
      <w:r w:rsidR="004B7D88">
        <w:rPr>
          <w:sz w:val="28"/>
          <w:szCs w:val="28"/>
        </w:rPr>
        <w:t>округа</w:t>
      </w:r>
      <w:r w:rsidR="006F2C35">
        <w:rPr>
          <w:sz w:val="28"/>
          <w:szCs w:val="28"/>
        </w:rPr>
        <w:t xml:space="preserve"> Пермского края</w:t>
      </w:r>
      <w:r w:rsidR="00CF6104">
        <w:rPr>
          <w:sz w:val="28"/>
          <w:szCs w:val="28"/>
        </w:rPr>
        <w:t xml:space="preserve"> постановляет</w:t>
      </w:r>
      <w:r w:rsidRPr="007C322D">
        <w:rPr>
          <w:sz w:val="28"/>
          <w:szCs w:val="28"/>
        </w:rPr>
        <w:t>:</w:t>
      </w:r>
    </w:p>
    <w:p w:rsidR="00EE1617" w:rsidRDefault="00EE1617" w:rsidP="001344D2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83489">
        <w:rPr>
          <w:sz w:val="28"/>
          <w:szCs w:val="28"/>
        </w:rPr>
        <w:t xml:space="preserve">Внести изменения в </w:t>
      </w:r>
      <w:r w:rsidRPr="00F83489">
        <w:rPr>
          <w:rStyle w:val="11"/>
          <w:sz w:val="28"/>
          <w:szCs w:val="28"/>
        </w:rPr>
        <w:t>Реестр</w:t>
      </w:r>
      <w:r w:rsidRPr="00F83489">
        <w:rPr>
          <w:sz w:val="28"/>
          <w:szCs w:val="28"/>
        </w:rPr>
        <w:t xml:space="preserve"> муниципальных маршрутов регулярных перевозок на территории Юсьвинского муниципального округа Пермского края</w:t>
      </w:r>
      <w:r w:rsidR="00F83489" w:rsidRPr="00F83489">
        <w:rPr>
          <w:sz w:val="28"/>
          <w:szCs w:val="28"/>
        </w:rPr>
        <w:t>, изложив в новой редакции согласно приложению.</w:t>
      </w:r>
    </w:p>
    <w:p w:rsidR="000612EA" w:rsidRPr="000612EA" w:rsidRDefault="000612EA" w:rsidP="001344D2">
      <w:pPr>
        <w:pStyle w:val="1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12EA">
        <w:rPr>
          <w:sz w:val="28"/>
          <w:szCs w:val="28"/>
        </w:rPr>
        <w:tab/>
        <w:t xml:space="preserve">Настоящее постановление вступает в силу со дня его подписания и подлежит официальному опубликованию в газете «Юсьвинские вести» и размещению на официальном сайте муниципального образования Юсьвинский муниципальный округ Пермского края в информационно – телекоммуникационной сети «Интернет». </w:t>
      </w:r>
    </w:p>
    <w:p w:rsidR="000612EA" w:rsidRPr="000612EA" w:rsidRDefault="000612EA" w:rsidP="001344D2">
      <w:pPr>
        <w:pStyle w:val="10"/>
        <w:spacing w:line="240" w:lineRule="auto"/>
        <w:ind w:firstLine="709"/>
        <w:jc w:val="both"/>
        <w:rPr>
          <w:sz w:val="28"/>
          <w:szCs w:val="28"/>
        </w:rPr>
      </w:pPr>
      <w:r w:rsidRPr="000612EA">
        <w:rPr>
          <w:sz w:val="28"/>
          <w:szCs w:val="28"/>
        </w:rPr>
        <w:t>3.</w:t>
      </w:r>
      <w:r w:rsidRPr="000612EA">
        <w:rPr>
          <w:sz w:val="28"/>
          <w:szCs w:val="28"/>
        </w:rPr>
        <w:tab/>
        <w:t>Контроль за исполнением настоящего постановления возложить на Ладанова Н.В., заместителя главы администрации округа по инфраструктуре и территориальному развитию.</w:t>
      </w:r>
    </w:p>
    <w:p w:rsidR="000612EA" w:rsidRPr="000612EA" w:rsidRDefault="000612EA" w:rsidP="001344D2">
      <w:pPr>
        <w:pStyle w:val="10"/>
        <w:tabs>
          <w:tab w:val="left" w:pos="708"/>
          <w:tab w:val="left" w:pos="3435"/>
        </w:tabs>
        <w:spacing w:line="240" w:lineRule="auto"/>
        <w:ind w:right="-1"/>
        <w:jc w:val="both"/>
        <w:rPr>
          <w:sz w:val="28"/>
          <w:szCs w:val="28"/>
        </w:rPr>
      </w:pPr>
      <w:r w:rsidRPr="000612EA">
        <w:rPr>
          <w:sz w:val="28"/>
          <w:szCs w:val="28"/>
        </w:rPr>
        <w:tab/>
      </w:r>
      <w:r w:rsidR="001344D2">
        <w:rPr>
          <w:sz w:val="28"/>
          <w:szCs w:val="28"/>
        </w:rPr>
        <w:tab/>
      </w:r>
    </w:p>
    <w:p w:rsidR="000612EA" w:rsidRPr="000612EA" w:rsidRDefault="000612EA" w:rsidP="000612EA">
      <w:pPr>
        <w:pStyle w:val="10"/>
        <w:spacing w:line="240" w:lineRule="auto"/>
        <w:ind w:right="-1"/>
        <w:jc w:val="both"/>
        <w:rPr>
          <w:sz w:val="28"/>
          <w:szCs w:val="28"/>
        </w:rPr>
      </w:pPr>
    </w:p>
    <w:p w:rsidR="000612EA" w:rsidRPr="000612EA" w:rsidRDefault="000612EA" w:rsidP="000612EA">
      <w:pPr>
        <w:pStyle w:val="10"/>
        <w:spacing w:line="240" w:lineRule="auto"/>
        <w:ind w:right="-1"/>
        <w:jc w:val="both"/>
        <w:rPr>
          <w:sz w:val="28"/>
          <w:szCs w:val="28"/>
        </w:rPr>
      </w:pPr>
      <w:r w:rsidRPr="000612EA">
        <w:rPr>
          <w:sz w:val="28"/>
          <w:szCs w:val="28"/>
        </w:rPr>
        <w:t>Глава муниципального округа-</w:t>
      </w:r>
    </w:p>
    <w:p w:rsidR="000612EA" w:rsidRPr="000612EA" w:rsidRDefault="000612EA" w:rsidP="000612EA">
      <w:pPr>
        <w:pStyle w:val="10"/>
        <w:spacing w:line="240" w:lineRule="auto"/>
        <w:ind w:right="-1"/>
        <w:jc w:val="both"/>
        <w:rPr>
          <w:sz w:val="28"/>
          <w:szCs w:val="28"/>
        </w:rPr>
      </w:pPr>
      <w:r w:rsidRPr="000612EA">
        <w:rPr>
          <w:sz w:val="28"/>
          <w:szCs w:val="28"/>
        </w:rPr>
        <w:t>глава администрации Юсьвинского</w:t>
      </w:r>
    </w:p>
    <w:p w:rsidR="000612EA" w:rsidRDefault="000612EA" w:rsidP="000612EA">
      <w:pPr>
        <w:pStyle w:val="10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  <w:r w:rsidRPr="000612EA">
        <w:rPr>
          <w:sz w:val="28"/>
          <w:szCs w:val="28"/>
        </w:rPr>
        <w:t>муниципального округа Пермского края                                                 Н.Г. Никулин</w:t>
      </w:r>
    </w:p>
    <w:p w:rsidR="00837ADF" w:rsidRDefault="00837ADF" w:rsidP="000612EA">
      <w:pPr>
        <w:pStyle w:val="10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837ADF" w:rsidRDefault="00837ADF" w:rsidP="000612EA">
      <w:pPr>
        <w:pStyle w:val="10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837ADF" w:rsidRPr="007C322D" w:rsidRDefault="00837ADF" w:rsidP="000612EA">
      <w:pPr>
        <w:pStyle w:val="10"/>
        <w:shd w:val="clear" w:color="auto" w:fill="auto"/>
        <w:spacing w:line="240" w:lineRule="auto"/>
        <w:ind w:right="-1"/>
        <w:jc w:val="both"/>
        <w:rPr>
          <w:sz w:val="28"/>
          <w:szCs w:val="28"/>
        </w:rPr>
        <w:sectPr w:rsidR="00837ADF" w:rsidRPr="007C322D" w:rsidSect="008476C4">
          <w:pgSz w:w="11906" w:h="16838"/>
          <w:pgMar w:top="709" w:right="424" w:bottom="284" w:left="1276" w:header="708" w:footer="708" w:gutter="0"/>
          <w:cols w:space="708"/>
          <w:docGrid w:linePitch="360"/>
        </w:sectPr>
      </w:pPr>
    </w:p>
    <w:p w:rsidR="000D687C" w:rsidRDefault="00B50FF5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  <w:r>
        <w:lastRenderedPageBreak/>
        <w:t>УТВЕРЖДЕН</w:t>
      </w:r>
    </w:p>
    <w:p w:rsidR="005141AC" w:rsidRDefault="005141AC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  <w:r>
        <w:t xml:space="preserve">постановлением администрации Юсьвинского муниципального </w:t>
      </w:r>
      <w:r w:rsidR="00CF6104">
        <w:t>округа</w:t>
      </w:r>
    </w:p>
    <w:p w:rsidR="008476C4" w:rsidRDefault="008476C4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  <w:r>
        <w:t>Пермского края</w:t>
      </w:r>
    </w:p>
    <w:p w:rsidR="005141AC" w:rsidRDefault="005141AC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  <w:r>
        <w:t xml:space="preserve">от </w:t>
      </w:r>
      <w:r w:rsidR="001344D2">
        <w:t>12.09</w:t>
      </w:r>
      <w:r w:rsidR="0020731F">
        <w:t>.20</w:t>
      </w:r>
      <w:r w:rsidR="00CF6104">
        <w:t>2</w:t>
      </w:r>
      <w:r w:rsidR="000612EA">
        <w:t>4</w:t>
      </w:r>
      <w:r>
        <w:t xml:space="preserve"> №</w:t>
      </w:r>
      <w:r w:rsidR="001344D2">
        <w:t xml:space="preserve"> 531</w:t>
      </w:r>
    </w:p>
    <w:p w:rsidR="005141AC" w:rsidRDefault="005141AC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</w:p>
    <w:p w:rsidR="005141AC" w:rsidRPr="00073FFD" w:rsidRDefault="005141AC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right"/>
        <w:rPr>
          <w:sz w:val="28"/>
          <w:szCs w:val="28"/>
        </w:rPr>
      </w:pPr>
    </w:p>
    <w:p w:rsidR="005141AC" w:rsidRPr="00073FFD" w:rsidRDefault="005141AC" w:rsidP="005141AC">
      <w:pPr>
        <w:pStyle w:val="5"/>
        <w:shd w:val="clear" w:color="auto" w:fill="auto"/>
        <w:tabs>
          <w:tab w:val="left" w:pos="0"/>
        </w:tabs>
        <w:spacing w:after="0" w:line="312" w:lineRule="exact"/>
        <w:ind w:right="20"/>
        <w:rPr>
          <w:sz w:val="28"/>
          <w:szCs w:val="28"/>
        </w:rPr>
      </w:pPr>
      <w:r w:rsidRPr="00073FFD">
        <w:rPr>
          <w:sz w:val="28"/>
          <w:szCs w:val="28"/>
        </w:rPr>
        <w:t>Реестр муниципальных маршрутов регулярных перевозок</w:t>
      </w:r>
      <w:r w:rsidR="00425F3B" w:rsidRPr="00073FFD">
        <w:rPr>
          <w:sz w:val="28"/>
          <w:szCs w:val="28"/>
        </w:rPr>
        <w:t xml:space="preserve"> на территории Юсьвинского муниципального </w:t>
      </w:r>
      <w:r w:rsidR="004B7D88" w:rsidRPr="00073FFD">
        <w:rPr>
          <w:sz w:val="28"/>
          <w:szCs w:val="28"/>
        </w:rPr>
        <w:t>округа</w:t>
      </w:r>
      <w:r w:rsidR="008476C4" w:rsidRPr="00073FFD">
        <w:rPr>
          <w:sz w:val="28"/>
          <w:szCs w:val="28"/>
        </w:rPr>
        <w:t xml:space="preserve"> Пермского края</w:t>
      </w:r>
    </w:p>
    <w:p w:rsidR="0020731F" w:rsidRPr="0020731F" w:rsidRDefault="0020731F" w:rsidP="005141AC">
      <w:pPr>
        <w:pStyle w:val="5"/>
        <w:shd w:val="clear" w:color="auto" w:fill="auto"/>
        <w:tabs>
          <w:tab w:val="left" w:pos="0"/>
        </w:tabs>
        <w:spacing w:after="0" w:line="312" w:lineRule="exact"/>
        <w:ind w:right="20"/>
      </w:pPr>
    </w:p>
    <w:tbl>
      <w:tblPr>
        <w:tblStyle w:val="a5"/>
        <w:tblW w:w="4943" w:type="pct"/>
        <w:tblLayout w:type="fixed"/>
        <w:tblLook w:val="04A0" w:firstRow="1" w:lastRow="0" w:firstColumn="1" w:lastColumn="0" w:noHBand="0" w:noVBand="1"/>
      </w:tblPr>
      <w:tblGrid>
        <w:gridCol w:w="687"/>
        <w:gridCol w:w="703"/>
        <w:gridCol w:w="1550"/>
        <w:gridCol w:w="1566"/>
        <w:gridCol w:w="1830"/>
        <w:gridCol w:w="703"/>
        <w:gridCol w:w="1117"/>
        <w:gridCol w:w="58"/>
        <w:gridCol w:w="940"/>
        <w:gridCol w:w="697"/>
        <w:gridCol w:w="697"/>
        <w:gridCol w:w="562"/>
        <w:gridCol w:w="555"/>
        <w:gridCol w:w="562"/>
        <w:gridCol w:w="562"/>
        <w:gridCol w:w="648"/>
        <w:gridCol w:w="2099"/>
        <w:gridCol w:w="6"/>
        <w:gridCol w:w="507"/>
      </w:tblGrid>
      <w:tr w:rsidR="00073FFD" w:rsidTr="001A1D74">
        <w:trPr>
          <w:cantSplit/>
          <w:trHeight w:val="3987"/>
        </w:trPr>
        <w:tc>
          <w:tcPr>
            <w:tcW w:w="214" w:type="pct"/>
            <w:textDirection w:val="btL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муниципального маршрута регулярных перевозок</w:t>
            </w:r>
          </w:p>
        </w:tc>
        <w:tc>
          <w:tcPr>
            <w:tcW w:w="219" w:type="pct"/>
            <w:textDirection w:val="btL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Порядковый номер муниципального маршрута регулярных перевозок</w:t>
            </w:r>
          </w:p>
        </w:tc>
        <w:tc>
          <w:tcPr>
            <w:tcW w:w="483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 w:rsidRPr="005141AC">
              <w:rPr>
                <w:sz w:val="20"/>
                <w:szCs w:val="20"/>
              </w:rPr>
              <w:t>Наименование муниципального маршрута регулярных перевозок</w:t>
            </w:r>
            <w:r>
              <w:rPr>
                <w:sz w:val="20"/>
                <w:szCs w:val="20"/>
              </w:rPr>
              <w:t xml:space="preserve"> (в виде наименований начального остановочного пункта и конечного остановочного пункта по муниципальному маршруту регулярных перевозок)</w:t>
            </w:r>
          </w:p>
        </w:tc>
        <w:tc>
          <w:tcPr>
            <w:tcW w:w="488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промежуточных остановочных пунктов по муниципальному маршруту регулярных перевозок</w:t>
            </w:r>
          </w:p>
        </w:tc>
        <w:tc>
          <w:tcPr>
            <w:tcW w:w="570" w:type="pct"/>
            <w:textDirection w:val="btL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</w:t>
            </w:r>
          </w:p>
        </w:tc>
        <w:tc>
          <w:tcPr>
            <w:tcW w:w="219" w:type="pct"/>
            <w:textDirection w:val="btL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муниципального маршрута регулярных перевозок, км</w:t>
            </w:r>
          </w:p>
        </w:tc>
        <w:tc>
          <w:tcPr>
            <w:tcW w:w="348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11" w:type="pct"/>
            <w:gridSpan w:val="2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217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транспортных средств</w:t>
            </w:r>
          </w:p>
        </w:tc>
        <w:tc>
          <w:tcPr>
            <w:tcW w:w="217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транспортного средства</w:t>
            </w:r>
          </w:p>
        </w:tc>
        <w:tc>
          <w:tcPr>
            <w:tcW w:w="175" w:type="pct"/>
            <w:textDirection w:val="btLr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54609">
              <w:rPr>
                <w:sz w:val="20"/>
                <w:szCs w:val="20"/>
              </w:rPr>
              <w:t>аксимальный срок эксплуатации транспортных средств</w:t>
            </w:r>
            <w:r w:rsidR="0000683A">
              <w:rPr>
                <w:sz w:val="20"/>
                <w:szCs w:val="20"/>
              </w:rPr>
              <w:t xml:space="preserve"> каждого класса</w:t>
            </w:r>
          </w:p>
        </w:tc>
        <w:tc>
          <w:tcPr>
            <w:tcW w:w="173" w:type="pct"/>
            <w:textDirection w:val="btLr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B54609">
              <w:rPr>
                <w:sz w:val="20"/>
                <w:szCs w:val="20"/>
              </w:rPr>
              <w:t>арактеристики транспортных средств, влияющие на качество перевозок</w:t>
            </w:r>
          </w:p>
        </w:tc>
        <w:tc>
          <w:tcPr>
            <w:tcW w:w="175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транспортных средств</w:t>
            </w:r>
          </w:p>
        </w:tc>
        <w:tc>
          <w:tcPr>
            <w:tcW w:w="175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202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656" w:type="pct"/>
            <w:gridSpan w:val="2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54609">
              <w:rPr>
                <w:sz w:val="20"/>
                <w:szCs w:val="20"/>
              </w:rPr>
              <w:t>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муниципальному маршруту регулярных перевозок</w:t>
            </w:r>
          </w:p>
        </w:tc>
        <w:tc>
          <w:tcPr>
            <w:tcW w:w="158" w:type="pct"/>
            <w:textDirection w:val="btLr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</w:t>
            </w:r>
          </w:p>
        </w:tc>
      </w:tr>
      <w:tr w:rsidR="00073FFD" w:rsidTr="001A1D74">
        <w:tc>
          <w:tcPr>
            <w:tcW w:w="214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3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" w:type="pct"/>
            <w:gridSpan w:val="2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7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5" w:type="pct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" w:type="pct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5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5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6" w:type="pct"/>
            <w:gridSpan w:val="2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73FFD" w:rsidTr="001A1D74">
        <w:tc>
          <w:tcPr>
            <w:tcW w:w="214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 w:rsidRPr="00051099">
              <w:rPr>
                <w:sz w:val="20"/>
                <w:szCs w:val="20"/>
              </w:rPr>
              <w:t>001</w:t>
            </w:r>
          </w:p>
        </w:tc>
        <w:tc>
          <w:tcPr>
            <w:tcW w:w="219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 w:rsidRPr="00051099">
              <w:rPr>
                <w:sz w:val="20"/>
                <w:szCs w:val="20"/>
              </w:rPr>
              <w:t>1</w:t>
            </w:r>
          </w:p>
        </w:tc>
        <w:tc>
          <w:tcPr>
            <w:tcW w:w="483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 w:rsidRPr="00051099">
              <w:rPr>
                <w:sz w:val="20"/>
                <w:szCs w:val="20"/>
              </w:rPr>
              <w:t>Юсьва-Тукачево</w:t>
            </w:r>
          </w:p>
        </w:tc>
        <w:tc>
          <w:tcPr>
            <w:tcW w:w="488" w:type="pct"/>
          </w:tcPr>
          <w:p w:rsidR="0020731F" w:rsidRDefault="00B30C1D" w:rsidP="000612EA">
            <w:pPr>
              <w:pStyle w:val="5"/>
              <w:shd w:val="clear" w:color="auto" w:fill="auto"/>
              <w:tabs>
                <w:tab w:val="left" w:pos="-392"/>
              </w:tabs>
              <w:spacing w:after="0" w:line="312" w:lineRule="exact"/>
              <w:ind w:left="-109" w:right="20"/>
              <w:jc w:val="both"/>
            </w:pPr>
            <w:r w:rsidRPr="00051099">
              <w:rPr>
                <w:sz w:val="20"/>
                <w:szCs w:val="20"/>
              </w:rPr>
              <w:t>Юсьва-</w:t>
            </w:r>
            <w:r w:rsidR="000612EA">
              <w:rPr>
                <w:sz w:val="20"/>
                <w:szCs w:val="20"/>
              </w:rPr>
              <w:t xml:space="preserve">Габово </w:t>
            </w:r>
            <w:r>
              <w:rPr>
                <w:sz w:val="20"/>
                <w:szCs w:val="20"/>
              </w:rPr>
              <w:t>-</w:t>
            </w:r>
            <w:r w:rsidR="00B80CCB">
              <w:rPr>
                <w:sz w:val="20"/>
                <w:szCs w:val="20"/>
              </w:rPr>
              <w:t>Бажино-Федорово-Стариково-Евсино-Алямово-Крохалево-К.Волок-</w:t>
            </w:r>
            <w:r w:rsidRPr="00051099">
              <w:rPr>
                <w:sz w:val="20"/>
                <w:szCs w:val="20"/>
              </w:rPr>
              <w:t>Купрос-Тимино-Тукачево</w:t>
            </w:r>
          </w:p>
        </w:tc>
        <w:tc>
          <w:tcPr>
            <w:tcW w:w="570" w:type="pct"/>
          </w:tcPr>
          <w:p w:rsidR="0020731F" w:rsidRDefault="00B30C1D" w:rsidP="00B80CCB">
            <w:pPr>
              <w:pStyle w:val="5"/>
              <w:shd w:val="clear" w:color="auto" w:fill="auto"/>
              <w:tabs>
                <w:tab w:val="left" w:pos="-109"/>
              </w:tabs>
              <w:spacing w:after="0" w:line="312" w:lineRule="exact"/>
              <w:ind w:left="-109" w:right="20"/>
              <w:jc w:val="both"/>
            </w:pPr>
            <w:r>
              <w:rPr>
                <w:sz w:val="20"/>
                <w:szCs w:val="20"/>
              </w:rPr>
              <w:t xml:space="preserve">ул.Советская, ул. Дружбы, </w:t>
            </w:r>
            <w:r w:rsidR="00B80CCB">
              <w:rPr>
                <w:sz w:val="20"/>
                <w:szCs w:val="20"/>
              </w:rPr>
              <w:t xml:space="preserve">а/д «Кудымкар-Пожва» до </w:t>
            </w:r>
            <w:r>
              <w:rPr>
                <w:sz w:val="20"/>
                <w:szCs w:val="20"/>
              </w:rPr>
              <w:t>а/д</w:t>
            </w:r>
            <w:r w:rsidR="00B80CCB">
              <w:rPr>
                <w:sz w:val="20"/>
                <w:szCs w:val="20"/>
              </w:rPr>
              <w:t xml:space="preserve"> «Габово-Купрос», а/д «Габово-Купрос», а/д </w:t>
            </w:r>
            <w:r>
              <w:rPr>
                <w:sz w:val="20"/>
                <w:szCs w:val="20"/>
              </w:rPr>
              <w:t xml:space="preserve"> «Купрос-Тимино-Тукачево»</w:t>
            </w:r>
          </w:p>
        </w:tc>
        <w:tc>
          <w:tcPr>
            <w:tcW w:w="219" w:type="pct"/>
          </w:tcPr>
          <w:p w:rsidR="0020731F" w:rsidRDefault="00B80CCB" w:rsidP="00073FFD">
            <w:pPr>
              <w:pStyle w:val="5"/>
              <w:shd w:val="clear" w:color="auto" w:fill="auto"/>
              <w:spacing w:after="0" w:line="312" w:lineRule="exact"/>
              <w:ind w:right="-245" w:hanging="106"/>
              <w:jc w:val="both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66" w:type="pct"/>
            <w:gridSpan w:val="2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293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217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217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2</w:t>
            </w:r>
          </w:p>
        </w:tc>
        <w:tc>
          <w:tcPr>
            <w:tcW w:w="175" w:type="pct"/>
          </w:tcPr>
          <w:p w:rsidR="0020731F" w:rsidRPr="00B54609" w:rsidRDefault="00163A0B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73" w:type="pct"/>
          </w:tcPr>
          <w:p w:rsidR="0020731F" w:rsidRPr="00B54609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1</w:t>
            </w:r>
          </w:p>
        </w:tc>
        <w:tc>
          <w:tcPr>
            <w:tcW w:w="175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н/у</w:t>
            </w:r>
          </w:p>
        </w:tc>
        <w:tc>
          <w:tcPr>
            <w:tcW w:w="202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2014 г</w:t>
            </w:r>
          </w:p>
        </w:tc>
        <w:tc>
          <w:tcPr>
            <w:tcW w:w="654" w:type="pct"/>
          </w:tcPr>
          <w:p w:rsidR="00200252" w:rsidRDefault="00B31586" w:rsidP="00B80CCB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Щербинин Евгений Николаевич;</w:t>
            </w:r>
            <w:r w:rsidR="00200252">
              <w:rPr>
                <w:sz w:val="20"/>
                <w:szCs w:val="20"/>
              </w:rPr>
              <w:t xml:space="preserve"> г. Кудымкар, ул. Зеленая, д. 6-1,</w:t>
            </w:r>
            <w:r>
              <w:rPr>
                <w:sz w:val="20"/>
                <w:szCs w:val="20"/>
              </w:rPr>
              <w:t xml:space="preserve"> </w:t>
            </w:r>
          </w:p>
          <w:p w:rsidR="0020731F" w:rsidRDefault="00B31586" w:rsidP="00B80CCB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</w:pPr>
            <w:r>
              <w:rPr>
                <w:sz w:val="20"/>
                <w:szCs w:val="20"/>
              </w:rPr>
              <w:t xml:space="preserve">ИНН </w:t>
            </w:r>
            <w:r w:rsidRPr="00B31586">
              <w:rPr>
                <w:sz w:val="20"/>
                <w:szCs w:val="20"/>
              </w:rPr>
              <w:t>810701621678</w:t>
            </w:r>
          </w:p>
        </w:tc>
        <w:tc>
          <w:tcPr>
            <w:tcW w:w="160" w:type="pct"/>
            <w:gridSpan w:val="2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</w:p>
        </w:tc>
      </w:tr>
      <w:tr w:rsidR="00073FFD" w:rsidTr="001A1D74">
        <w:tc>
          <w:tcPr>
            <w:tcW w:w="214" w:type="pct"/>
          </w:tcPr>
          <w:p w:rsidR="00B30C1D" w:rsidRPr="0005109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003</w:t>
            </w:r>
          </w:p>
        </w:tc>
        <w:tc>
          <w:tcPr>
            <w:tcW w:w="219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" w:type="pct"/>
          </w:tcPr>
          <w:p w:rsidR="00B30C1D" w:rsidRPr="0005109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Юсьва-Доег</w:t>
            </w:r>
          </w:p>
        </w:tc>
        <w:tc>
          <w:tcPr>
            <w:tcW w:w="488" w:type="pct"/>
          </w:tcPr>
          <w:p w:rsidR="00B30C1D" w:rsidRPr="00051099" w:rsidRDefault="00B30C1D" w:rsidP="000612EA">
            <w:pPr>
              <w:pStyle w:val="5"/>
              <w:shd w:val="clear" w:color="auto" w:fill="auto"/>
              <w:tabs>
                <w:tab w:val="left" w:pos="-392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</w:t>
            </w:r>
            <w:r w:rsidR="000612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Макарово-Габово-</w:t>
            </w:r>
            <w:r w:rsidRPr="00051099">
              <w:rPr>
                <w:sz w:val="20"/>
                <w:szCs w:val="20"/>
              </w:rPr>
              <w:t>Антипино</w:t>
            </w:r>
            <w:r>
              <w:rPr>
                <w:sz w:val="20"/>
                <w:szCs w:val="20"/>
              </w:rPr>
              <w:t>-</w:t>
            </w:r>
            <w:r w:rsidR="006F2C35">
              <w:rPr>
                <w:sz w:val="20"/>
                <w:szCs w:val="20"/>
              </w:rPr>
              <w:t>Кубенево-Антипино-Доег</w:t>
            </w:r>
          </w:p>
        </w:tc>
        <w:tc>
          <w:tcPr>
            <w:tcW w:w="570" w:type="pct"/>
          </w:tcPr>
          <w:p w:rsidR="00B30C1D" w:rsidRDefault="00B30C1D" w:rsidP="00B80CCB">
            <w:pPr>
              <w:pStyle w:val="5"/>
              <w:shd w:val="clear" w:color="auto" w:fill="auto"/>
              <w:tabs>
                <w:tab w:val="left" w:pos="-109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ул.Советская, ул. </w:t>
            </w:r>
            <w:r>
              <w:rPr>
                <w:sz w:val="20"/>
                <w:szCs w:val="20"/>
              </w:rPr>
              <w:lastRenderedPageBreak/>
              <w:t xml:space="preserve">Дружбы, а/д «Кудымкар-Пожва» до Антипино, </w:t>
            </w:r>
            <w:r w:rsidR="006F2C35">
              <w:rPr>
                <w:sz w:val="20"/>
                <w:szCs w:val="20"/>
              </w:rPr>
              <w:t xml:space="preserve">а/д Архангельское-Антипино до Кубенево, </w:t>
            </w:r>
            <w:r>
              <w:rPr>
                <w:sz w:val="20"/>
                <w:szCs w:val="20"/>
              </w:rPr>
              <w:t>а/д «Антипино-Казенная» до Доега</w:t>
            </w:r>
          </w:p>
        </w:tc>
        <w:tc>
          <w:tcPr>
            <w:tcW w:w="219" w:type="pct"/>
          </w:tcPr>
          <w:p w:rsidR="00B30C1D" w:rsidRPr="00073FFD" w:rsidRDefault="006F2C35" w:rsidP="00073FFD">
            <w:pPr>
              <w:pStyle w:val="5"/>
              <w:shd w:val="clear" w:color="auto" w:fill="auto"/>
              <w:spacing w:after="0" w:line="312" w:lineRule="exact"/>
              <w:ind w:right="20" w:hanging="106"/>
              <w:jc w:val="both"/>
              <w:rPr>
                <w:sz w:val="20"/>
                <w:szCs w:val="20"/>
              </w:rPr>
            </w:pPr>
            <w:r w:rsidRPr="00073FFD">
              <w:rPr>
                <w:sz w:val="20"/>
                <w:szCs w:val="20"/>
              </w:rPr>
              <w:lastRenderedPageBreak/>
              <w:t>61,2</w:t>
            </w:r>
          </w:p>
        </w:tc>
        <w:tc>
          <w:tcPr>
            <w:tcW w:w="366" w:type="pct"/>
            <w:gridSpan w:val="2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</w:t>
            </w:r>
            <w:r>
              <w:rPr>
                <w:sz w:val="20"/>
                <w:szCs w:val="20"/>
              </w:rPr>
              <w:lastRenderedPageBreak/>
              <w:t>установленных остановочных пунктах</w:t>
            </w:r>
          </w:p>
        </w:tc>
        <w:tc>
          <w:tcPr>
            <w:tcW w:w="293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lastRenderedPageBreak/>
              <w:t>регулируемым тарифам</w:t>
            </w:r>
          </w:p>
        </w:tc>
        <w:tc>
          <w:tcPr>
            <w:tcW w:w="217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</w:t>
            </w:r>
            <w:r>
              <w:rPr>
                <w:sz w:val="20"/>
                <w:szCs w:val="20"/>
              </w:rPr>
              <w:lastRenderedPageBreak/>
              <w:t>бус</w:t>
            </w:r>
          </w:p>
        </w:tc>
        <w:tc>
          <w:tcPr>
            <w:tcW w:w="217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lastRenderedPageBreak/>
              <w:t>2</w:t>
            </w:r>
          </w:p>
        </w:tc>
        <w:tc>
          <w:tcPr>
            <w:tcW w:w="175" w:type="pct"/>
          </w:tcPr>
          <w:p w:rsidR="00B30C1D" w:rsidRPr="00B54609" w:rsidRDefault="0000683A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73" w:type="pct"/>
          </w:tcPr>
          <w:p w:rsidR="00B30C1D" w:rsidRPr="00B5460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1</w:t>
            </w:r>
          </w:p>
        </w:tc>
        <w:tc>
          <w:tcPr>
            <w:tcW w:w="175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н/у</w:t>
            </w:r>
          </w:p>
        </w:tc>
        <w:tc>
          <w:tcPr>
            <w:tcW w:w="202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200252" w:rsidRDefault="006F2C35" w:rsidP="00B80CCB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Щербинин </w:t>
            </w:r>
            <w:r>
              <w:rPr>
                <w:sz w:val="20"/>
                <w:szCs w:val="20"/>
              </w:rPr>
              <w:lastRenderedPageBreak/>
              <w:t xml:space="preserve">Евгений Николаевич; </w:t>
            </w:r>
            <w:r w:rsidR="00200252" w:rsidRPr="00200252">
              <w:rPr>
                <w:sz w:val="20"/>
                <w:szCs w:val="20"/>
              </w:rPr>
              <w:t>г. Кудымкар, ул. Зеленая, д. 6-1</w:t>
            </w:r>
            <w:r w:rsidR="00200252">
              <w:rPr>
                <w:sz w:val="20"/>
                <w:szCs w:val="20"/>
              </w:rPr>
              <w:t xml:space="preserve">, </w:t>
            </w:r>
          </w:p>
          <w:p w:rsidR="00B30C1D" w:rsidRDefault="006F2C35" w:rsidP="00B80CCB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B31586">
              <w:rPr>
                <w:sz w:val="20"/>
                <w:szCs w:val="20"/>
              </w:rPr>
              <w:t>810701621678</w:t>
            </w:r>
          </w:p>
        </w:tc>
        <w:tc>
          <w:tcPr>
            <w:tcW w:w="160" w:type="pct"/>
            <w:gridSpan w:val="2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</w:p>
        </w:tc>
      </w:tr>
      <w:tr w:rsidR="00073FFD" w:rsidTr="001A1D74">
        <w:tc>
          <w:tcPr>
            <w:tcW w:w="214" w:type="pct"/>
          </w:tcPr>
          <w:p w:rsidR="00B30C1D" w:rsidRPr="0005109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lastRenderedPageBreak/>
              <w:t>005</w:t>
            </w:r>
          </w:p>
        </w:tc>
        <w:tc>
          <w:tcPr>
            <w:tcW w:w="219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B30C1D" w:rsidRPr="0005109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Юсьва-Трифаново</w:t>
            </w:r>
          </w:p>
        </w:tc>
        <w:tc>
          <w:tcPr>
            <w:tcW w:w="488" w:type="pct"/>
          </w:tcPr>
          <w:p w:rsidR="00B30C1D" w:rsidRPr="00051099" w:rsidRDefault="00B30C1D" w:rsidP="00B80CCB">
            <w:pPr>
              <w:pStyle w:val="5"/>
              <w:shd w:val="clear" w:color="auto" w:fill="auto"/>
              <w:tabs>
                <w:tab w:val="left" w:pos="-392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</w:t>
            </w:r>
            <w:r w:rsidR="00073FFD">
              <w:rPr>
                <w:sz w:val="20"/>
                <w:szCs w:val="20"/>
              </w:rPr>
              <w:t>Жигиново-</w:t>
            </w:r>
            <w:r w:rsidRPr="00051099">
              <w:rPr>
                <w:sz w:val="20"/>
                <w:szCs w:val="20"/>
              </w:rPr>
              <w:t>Спирино-Харино-Трифаново</w:t>
            </w:r>
          </w:p>
        </w:tc>
        <w:tc>
          <w:tcPr>
            <w:tcW w:w="570" w:type="pct"/>
          </w:tcPr>
          <w:p w:rsidR="00B30C1D" w:rsidRDefault="00B30C1D" w:rsidP="00B80CCB">
            <w:pPr>
              <w:pStyle w:val="5"/>
              <w:shd w:val="clear" w:color="auto" w:fill="auto"/>
              <w:tabs>
                <w:tab w:val="left" w:pos="-109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ул.Советская, ул. Дружбы,</w:t>
            </w:r>
            <w:r w:rsidR="00073FFD">
              <w:rPr>
                <w:sz w:val="20"/>
                <w:szCs w:val="20"/>
              </w:rPr>
              <w:t xml:space="preserve"> а/д «Кудымкар-Пожва»-Черемново»,</w:t>
            </w:r>
            <w:r>
              <w:rPr>
                <w:sz w:val="20"/>
                <w:szCs w:val="20"/>
              </w:rPr>
              <w:t xml:space="preserve"> а/д «Кудымкар-Пожва», а/д «Юсьва-Трифаново»</w:t>
            </w:r>
          </w:p>
        </w:tc>
        <w:tc>
          <w:tcPr>
            <w:tcW w:w="219" w:type="pct"/>
          </w:tcPr>
          <w:p w:rsidR="00B30C1D" w:rsidRDefault="00073FFD" w:rsidP="00073FFD">
            <w:pPr>
              <w:pStyle w:val="5"/>
              <w:shd w:val="clear" w:color="auto" w:fill="auto"/>
              <w:spacing w:after="0" w:line="312" w:lineRule="exact"/>
              <w:ind w:right="20" w:hanging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366" w:type="pct"/>
            <w:gridSpan w:val="2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293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217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217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2</w:t>
            </w:r>
          </w:p>
        </w:tc>
        <w:tc>
          <w:tcPr>
            <w:tcW w:w="175" w:type="pct"/>
          </w:tcPr>
          <w:p w:rsidR="00B30C1D" w:rsidRPr="00B54609" w:rsidRDefault="0000683A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73" w:type="pct"/>
          </w:tcPr>
          <w:p w:rsidR="00B30C1D" w:rsidRPr="00B5460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1</w:t>
            </w:r>
          </w:p>
        </w:tc>
        <w:tc>
          <w:tcPr>
            <w:tcW w:w="175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н/у</w:t>
            </w:r>
          </w:p>
        </w:tc>
        <w:tc>
          <w:tcPr>
            <w:tcW w:w="202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</w:t>
            </w:r>
          </w:p>
        </w:tc>
        <w:tc>
          <w:tcPr>
            <w:tcW w:w="654" w:type="pct"/>
          </w:tcPr>
          <w:p w:rsidR="00F83489" w:rsidRDefault="00B31586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 w:rsidRPr="00F83489">
              <w:rPr>
                <w:sz w:val="20"/>
                <w:szCs w:val="20"/>
              </w:rPr>
              <w:t xml:space="preserve">ООО </w:t>
            </w:r>
            <w:r w:rsidR="00B80CCB" w:rsidRPr="00F83489">
              <w:rPr>
                <w:sz w:val="20"/>
                <w:szCs w:val="20"/>
              </w:rPr>
              <w:t>«</w:t>
            </w:r>
            <w:r w:rsidRPr="00F83489">
              <w:rPr>
                <w:sz w:val="20"/>
                <w:szCs w:val="20"/>
              </w:rPr>
              <w:t>АвтоКомфорт»; 619000 Пермский край, г. Кудымкар</w:t>
            </w:r>
            <w:r w:rsidR="00F83489" w:rsidRPr="00F83489">
              <w:rPr>
                <w:sz w:val="20"/>
                <w:szCs w:val="20"/>
              </w:rPr>
              <w:t xml:space="preserve">, </w:t>
            </w:r>
          </w:p>
          <w:p w:rsidR="00F83489" w:rsidRPr="00F83489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Свердлова, </w:t>
            </w:r>
            <w:r w:rsidRPr="00F83489">
              <w:rPr>
                <w:sz w:val="20"/>
                <w:szCs w:val="20"/>
              </w:rPr>
              <w:t xml:space="preserve"> 60/5</w:t>
            </w:r>
          </w:p>
          <w:p w:rsidR="00B30C1D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 w:rsidRPr="00F83489">
              <w:rPr>
                <w:sz w:val="20"/>
                <w:szCs w:val="20"/>
              </w:rPr>
              <w:t>ИНН 5981006095</w:t>
            </w:r>
          </w:p>
        </w:tc>
        <w:tc>
          <w:tcPr>
            <w:tcW w:w="160" w:type="pct"/>
            <w:gridSpan w:val="2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</w:p>
        </w:tc>
      </w:tr>
      <w:tr w:rsidR="00073FFD" w:rsidTr="001A1D74">
        <w:tc>
          <w:tcPr>
            <w:tcW w:w="214" w:type="pct"/>
          </w:tcPr>
          <w:p w:rsidR="00B31586" w:rsidRPr="00051099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006</w:t>
            </w:r>
          </w:p>
        </w:tc>
        <w:tc>
          <w:tcPr>
            <w:tcW w:w="219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" w:type="pct"/>
          </w:tcPr>
          <w:p w:rsidR="00B31586" w:rsidRPr="00051099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Юсьва-Мелюхино</w:t>
            </w:r>
          </w:p>
        </w:tc>
        <w:tc>
          <w:tcPr>
            <w:tcW w:w="488" w:type="pct"/>
          </w:tcPr>
          <w:p w:rsidR="00B31586" w:rsidRPr="00051099" w:rsidRDefault="00B31586" w:rsidP="00B80CCB">
            <w:pPr>
              <w:pStyle w:val="5"/>
              <w:shd w:val="clear" w:color="auto" w:fill="auto"/>
              <w:tabs>
                <w:tab w:val="left" w:pos="-392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Юсьва-Баранчиново-Сивашер-Мелюхино</w:t>
            </w:r>
          </w:p>
        </w:tc>
        <w:tc>
          <w:tcPr>
            <w:tcW w:w="570" w:type="pct"/>
          </w:tcPr>
          <w:p w:rsidR="00B31586" w:rsidRDefault="00B31586" w:rsidP="00B80CCB">
            <w:pPr>
              <w:pStyle w:val="5"/>
              <w:shd w:val="clear" w:color="auto" w:fill="auto"/>
              <w:tabs>
                <w:tab w:val="left" w:pos="-109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ул.Красноармейская, ул.Пионерская, а/д «Юсьва-Мелюхино»</w:t>
            </w:r>
          </w:p>
        </w:tc>
        <w:tc>
          <w:tcPr>
            <w:tcW w:w="219" w:type="pct"/>
          </w:tcPr>
          <w:p w:rsidR="00B31586" w:rsidRDefault="00B31586" w:rsidP="00073FFD">
            <w:pPr>
              <w:pStyle w:val="5"/>
              <w:shd w:val="clear" w:color="auto" w:fill="auto"/>
              <w:spacing w:after="0" w:line="312" w:lineRule="exact"/>
              <w:ind w:right="20" w:hanging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366" w:type="pct"/>
            <w:gridSpan w:val="2"/>
          </w:tcPr>
          <w:p w:rsidR="00B31586" w:rsidRDefault="00B31586" w:rsidP="00B31586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293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217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217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2</w:t>
            </w:r>
          </w:p>
        </w:tc>
        <w:tc>
          <w:tcPr>
            <w:tcW w:w="175" w:type="pct"/>
          </w:tcPr>
          <w:p w:rsidR="00B31586" w:rsidRPr="00B54609" w:rsidRDefault="0000683A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73" w:type="pct"/>
          </w:tcPr>
          <w:p w:rsidR="00B31586" w:rsidRPr="00B54609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1</w:t>
            </w:r>
          </w:p>
        </w:tc>
        <w:tc>
          <w:tcPr>
            <w:tcW w:w="175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н/у</w:t>
            </w:r>
          </w:p>
        </w:tc>
        <w:tc>
          <w:tcPr>
            <w:tcW w:w="202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</w:t>
            </w:r>
          </w:p>
        </w:tc>
        <w:tc>
          <w:tcPr>
            <w:tcW w:w="654" w:type="pct"/>
          </w:tcPr>
          <w:p w:rsidR="00F83489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 w:rsidRPr="00F83489">
              <w:rPr>
                <w:sz w:val="20"/>
                <w:szCs w:val="20"/>
              </w:rPr>
              <w:t xml:space="preserve">ООО «АвтоКомфорт»; 619000 Пермский край, г. Кудымкар, </w:t>
            </w:r>
          </w:p>
          <w:p w:rsidR="00F83489" w:rsidRPr="00F83489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Свердлова, </w:t>
            </w:r>
            <w:r w:rsidRPr="00F83489">
              <w:rPr>
                <w:sz w:val="20"/>
                <w:szCs w:val="20"/>
              </w:rPr>
              <w:t xml:space="preserve"> 60/5</w:t>
            </w:r>
          </w:p>
          <w:p w:rsidR="00B31586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 w:rsidRPr="00F83489">
              <w:rPr>
                <w:sz w:val="20"/>
                <w:szCs w:val="20"/>
              </w:rPr>
              <w:t>ИНН 5981006095</w:t>
            </w:r>
          </w:p>
        </w:tc>
        <w:tc>
          <w:tcPr>
            <w:tcW w:w="160" w:type="pct"/>
            <w:gridSpan w:val="2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</w:p>
        </w:tc>
      </w:tr>
    </w:tbl>
    <w:p w:rsidR="000137A3" w:rsidRPr="00051099" w:rsidRDefault="000137A3" w:rsidP="00B315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137A3" w:rsidRPr="00051099" w:rsidSect="000D687C">
      <w:pgSz w:w="16838" w:h="11906" w:orient="landscape"/>
      <w:pgMar w:top="851" w:right="253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1B" w:rsidRDefault="009B2F1B" w:rsidP="007C322D">
      <w:pPr>
        <w:spacing w:after="0" w:line="240" w:lineRule="auto"/>
      </w:pPr>
      <w:r>
        <w:separator/>
      </w:r>
    </w:p>
  </w:endnote>
  <w:endnote w:type="continuationSeparator" w:id="0">
    <w:p w:rsidR="009B2F1B" w:rsidRDefault="009B2F1B" w:rsidP="007C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1B" w:rsidRDefault="009B2F1B" w:rsidP="007C322D">
      <w:pPr>
        <w:spacing w:after="0" w:line="240" w:lineRule="auto"/>
      </w:pPr>
      <w:r>
        <w:separator/>
      </w:r>
    </w:p>
  </w:footnote>
  <w:footnote w:type="continuationSeparator" w:id="0">
    <w:p w:rsidR="009B2F1B" w:rsidRDefault="009B2F1B" w:rsidP="007C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214"/>
    <w:multiLevelType w:val="multilevel"/>
    <w:tmpl w:val="7A44F81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0" w:hanging="1800"/>
      </w:pPr>
      <w:rPr>
        <w:rFonts w:hint="default"/>
      </w:rPr>
    </w:lvl>
  </w:abstractNum>
  <w:abstractNum w:abstractNumId="1">
    <w:nsid w:val="37E16066"/>
    <w:multiLevelType w:val="multilevel"/>
    <w:tmpl w:val="DF9E46C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39621F93"/>
    <w:multiLevelType w:val="multilevel"/>
    <w:tmpl w:val="E70C62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6D7AE0"/>
    <w:multiLevelType w:val="multilevel"/>
    <w:tmpl w:val="B928BF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3,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BD72C7A"/>
    <w:multiLevelType w:val="multilevel"/>
    <w:tmpl w:val="E46210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03263"/>
    <w:multiLevelType w:val="multilevel"/>
    <w:tmpl w:val="BFBC14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647242C7"/>
    <w:multiLevelType w:val="multilevel"/>
    <w:tmpl w:val="33BC3712"/>
    <w:lvl w:ilvl="0">
      <w:start w:val="5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3214D7"/>
    <w:multiLevelType w:val="multilevel"/>
    <w:tmpl w:val="53AA083A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254118"/>
    <w:multiLevelType w:val="multilevel"/>
    <w:tmpl w:val="0B0E58F8"/>
    <w:lvl w:ilvl="0">
      <w:start w:val="7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33CEE"/>
    <w:multiLevelType w:val="multilevel"/>
    <w:tmpl w:val="47F04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A3"/>
    <w:rsid w:val="0000683A"/>
    <w:rsid w:val="000137A3"/>
    <w:rsid w:val="00051099"/>
    <w:rsid w:val="000545B4"/>
    <w:rsid w:val="000612EA"/>
    <w:rsid w:val="00073FFD"/>
    <w:rsid w:val="000C6031"/>
    <w:rsid w:val="000D687C"/>
    <w:rsid w:val="001344D2"/>
    <w:rsid w:val="001421E6"/>
    <w:rsid w:val="00163093"/>
    <w:rsid w:val="00163A0B"/>
    <w:rsid w:val="001A1D74"/>
    <w:rsid w:val="001F4ACF"/>
    <w:rsid w:val="00200252"/>
    <w:rsid w:val="0020731F"/>
    <w:rsid w:val="002A2DE2"/>
    <w:rsid w:val="0036213D"/>
    <w:rsid w:val="00391E19"/>
    <w:rsid w:val="003E6C67"/>
    <w:rsid w:val="00425F3B"/>
    <w:rsid w:val="004B7D88"/>
    <w:rsid w:val="004E658E"/>
    <w:rsid w:val="00511249"/>
    <w:rsid w:val="005141AC"/>
    <w:rsid w:val="0055174D"/>
    <w:rsid w:val="005A75A2"/>
    <w:rsid w:val="006F2C35"/>
    <w:rsid w:val="00716E86"/>
    <w:rsid w:val="007309E0"/>
    <w:rsid w:val="00776138"/>
    <w:rsid w:val="007C322D"/>
    <w:rsid w:val="00833383"/>
    <w:rsid w:val="00837ADF"/>
    <w:rsid w:val="008476C4"/>
    <w:rsid w:val="00853832"/>
    <w:rsid w:val="008A20C7"/>
    <w:rsid w:val="008D3E30"/>
    <w:rsid w:val="009B2F1B"/>
    <w:rsid w:val="00A27DD7"/>
    <w:rsid w:val="00A31842"/>
    <w:rsid w:val="00A65AA6"/>
    <w:rsid w:val="00AA7F44"/>
    <w:rsid w:val="00B071B1"/>
    <w:rsid w:val="00B30C1D"/>
    <w:rsid w:val="00B31586"/>
    <w:rsid w:val="00B400E4"/>
    <w:rsid w:val="00B50FF5"/>
    <w:rsid w:val="00B664A1"/>
    <w:rsid w:val="00B80CCB"/>
    <w:rsid w:val="00BD5B7C"/>
    <w:rsid w:val="00C13F8E"/>
    <w:rsid w:val="00C40392"/>
    <w:rsid w:val="00C524CF"/>
    <w:rsid w:val="00C72D23"/>
    <w:rsid w:val="00CA1D50"/>
    <w:rsid w:val="00CF6104"/>
    <w:rsid w:val="00D25EE7"/>
    <w:rsid w:val="00E95CF7"/>
    <w:rsid w:val="00EE1617"/>
    <w:rsid w:val="00F303B4"/>
    <w:rsid w:val="00F5745E"/>
    <w:rsid w:val="00F83489"/>
    <w:rsid w:val="00F944B5"/>
    <w:rsid w:val="00FA225A"/>
    <w:rsid w:val="00FD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3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№1_"/>
    <w:basedOn w:val="a0"/>
    <w:link w:val="10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35pt">
    <w:name w:val="Заголовок №1 + 13;5 pt;Не полужирный"/>
    <w:basedOn w:val="1"/>
    <w:rsid w:val="000137A3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137A3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">
    <w:name w:val="Основной текст1"/>
    <w:basedOn w:val="a0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a3">
    <w:name w:val="Основной текст_"/>
    <w:basedOn w:val="a0"/>
    <w:link w:val="5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0137A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30">
    <w:name w:val="Основной текст (3)"/>
    <w:basedOn w:val="3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37A3"/>
    <w:pPr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0137A3"/>
    <w:pPr>
      <w:ind w:left="720"/>
      <w:contextualSpacing/>
    </w:pPr>
  </w:style>
  <w:style w:type="character" w:customStyle="1" w:styleId="2">
    <w:name w:val="Основной текст2"/>
    <w:basedOn w:val="a3"/>
    <w:rsid w:val="00B4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3"/>
    <w:rsid w:val="0071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4"/>
      <w:sz w:val="25"/>
      <w:szCs w:val="25"/>
      <w:shd w:val="clear" w:color="auto" w:fill="FFFFFF"/>
    </w:rPr>
  </w:style>
  <w:style w:type="character" w:customStyle="1" w:styleId="31">
    <w:name w:val="Основной текст3"/>
    <w:basedOn w:val="a3"/>
    <w:rsid w:val="0071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3"/>
    <w:rsid w:val="00163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table" w:styleId="a5">
    <w:name w:val="Table Grid"/>
    <w:basedOn w:val="a1"/>
    <w:uiPriority w:val="59"/>
    <w:rsid w:val="00514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C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322D"/>
  </w:style>
  <w:style w:type="paragraph" w:styleId="a8">
    <w:name w:val="footer"/>
    <w:basedOn w:val="a"/>
    <w:link w:val="a9"/>
    <w:uiPriority w:val="99"/>
    <w:semiHidden/>
    <w:unhideWhenUsed/>
    <w:rsid w:val="007C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22D"/>
  </w:style>
  <w:style w:type="paragraph" w:styleId="aa">
    <w:name w:val="Balloon Text"/>
    <w:basedOn w:val="a"/>
    <w:link w:val="ab"/>
    <w:uiPriority w:val="99"/>
    <w:semiHidden/>
    <w:unhideWhenUsed/>
    <w:rsid w:val="0020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31F"/>
    <w:rPr>
      <w:rFonts w:ascii="Tahoma" w:hAnsi="Tahoma" w:cs="Tahoma"/>
      <w:sz w:val="16"/>
      <w:szCs w:val="16"/>
    </w:rPr>
  </w:style>
  <w:style w:type="character" w:customStyle="1" w:styleId="subceo">
    <w:name w:val="subceo"/>
    <w:basedOn w:val="a0"/>
    <w:rsid w:val="00006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3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№1_"/>
    <w:basedOn w:val="a0"/>
    <w:link w:val="10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35pt">
    <w:name w:val="Заголовок №1 + 13;5 pt;Не полужирный"/>
    <w:basedOn w:val="1"/>
    <w:rsid w:val="000137A3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137A3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">
    <w:name w:val="Основной текст1"/>
    <w:basedOn w:val="a0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a3">
    <w:name w:val="Основной текст_"/>
    <w:basedOn w:val="a0"/>
    <w:link w:val="5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0137A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30">
    <w:name w:val="Основной текст (3)"/>
    <w:basedOn w:val="3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37A3"/>
    <w:pPr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0137A3"/>
    <w:pPr>
      <w:ind w:left="720"/>
      <w:contextualSpacing/>
    </w:pPr>
  </w:style>
  <w:style w:type="character" w:customStyle="1" w:styleId="2">
    <w:name w:val="Основной текст2"/>
    <w:basedOn w:val="a3"/>
    <w:rsid w:val="00B4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3"/>
    <w:rsid w:val="0071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4"/>
      <w:sz w:val="25"/>
      <w:szCs w:val="25"/>
      <w:shd w:val="clear" w:color="auto" w:fill="FFFFFF"/>
    </w:rPr>
  </w:style>
  <w:style w:type="character" w:customStyle="1" w:styleId="31">
    <w:name w:val="Основной текст3"/>
    <w:basedOn w:val="a3"/>
    <w:rsid w:val="0071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3"/>
    <w:rsid w:val="00163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table" w:styleId="a5">
    <w:name w:val="Table Grid"/>
    <w:basedOn w:val="a1"/>
    <w:uiPriority w:val="59"/>
    <w:rsid w:val="00514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C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322D"/>
  </w:style>
  <w:style w:type="paragraph" w:styleId="a8">
    <w:name w:val="footer"/>
    <w:basedOn w:val="a"/>
    <w:link w:val="a9"/>
    <w:uiPriority w:val="99"/>
    <w:semiHidden/>
    <w:unhideWhenUsed/>
    <w:rsid w:val="007C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22D"/>
  </w:style>
  <w:style w:type="paragraph" w:styleId="aa">
    <w:name w:val="Balloon Text"/>
    <w:basedOn w:val="a"/>
    <w:link w:val="ab"/>
    <w:uiPriority w:val="99"/>
    <w:semiHidden/>
    <w:unhideWhenUsed/>
    <w:rsid w:val="0020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31F"/>
    <w:rPr>
      <w:rFonts w:ascii="Tahoma" w:hAnsi="Tahoma" w:cs="Tahoma"/>
      <w:sz w:val="16"/>
      <w:szCs w:val="16"/>
    </w:rPr>
  </w:style>
  <w:style w:type="character" w:customStyle="1" w:styleId="subceo">
    <w:name w:val="subceo"/>
    <w:basedOn w:val="a0"/>
    <w:rsid w:val="0000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DC8A-FF1C-49CD-A889-D4E5DBF8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СемушевАН</dc:creator>
  <cp:lastModifiedBy>user</cp:lastModifiedBy>
  <cp:revision>2</cp:revision>
  <cp:lastPrinted>2024-09-12T11:25:00Z</cp:lastPrinted>
  <dcterms:created xsi:type="dcterms:W3CDTF">2024-09-12T11:27:00Z</dcterms:created>
  <dcterms:modified xsi:type="dcterms:W3CDTF">2024-09-12T11:27:00Z</dcterms:modified>
</cp:coreProperties>
</file>