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251"/>
        <w:gridCol w:w="1871"/>
        <w:gridCol w:w="2949"/>
      </w:tblGrid>
      <w:tr>
        <w:trPr/>
        <w:tc>
          <w:tcPr>
            <w:tcW w:w="9071" w:type="dxa"/>
            <w:gridSpan w:val="3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Протокол собрания граждан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обсуждению проекта инициативного бюджетирования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благоустройству памятника ветеранам Великой Отечественной войны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прилегающей территории по адресу: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Пермский край, Юсьвинский район, д. Городище</w:t>
            </w:r>
          </w:p>
        </w:tc>
      </w:tr>
      <w:tr>
        <w:trPr/>
        <w:tc>
          <w:tcPr>
            <w:tcW w:w="9071" w:type="dxa"/>
            <w:gridSpan w:val="3"/>
            <w:tcBorders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время: 02.08.2025 г. в 11час. 30 мин.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проведения: ул. Питерская, д. 68, д. Городище, Юсьвинского муниципального округа Пермского края.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число граждан, имеющих право принимать участие в работе собрания - 135 человек.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Присутствуют: 25 человек. Листы регистрации участников собрания прилагаются.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Повестка и регламент проведения собрания: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Избрание президиума, председателя и секретаря собрания.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Выборы счетной комиссии.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Обсуждение проекта инициативного бюджетирования по благоустройству памятника ветеранам Великой Отечественной войны и прилегающей территории по адресу: Пермский край, Юсьвинский район, д. Городище, голосование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 поддержке или отклонении инициативного проекта.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Избрание инициаторов проекта.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Избрание ответственного за сбор средств жителей и юридических лиц, индивидуальных предпринимателей.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голосования за повестку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 регламент проведения собрания: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 25 человек; «Против» 0 человек; «Воздержались» 0 человек. Повестка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 регламент проведения собрания приняты единогласно.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Избрание президиума, председателя и секретаря собрания. Слушали: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Для ведения собрания Моисеева Елена Сергеевна предложила в состав президиума свою кандидатуру, Самохвалову Ирину Александровну, Вятчанину Олесю Владимировну и Лоскутова Владимира Алексеевича, а также предложила свою кандидатуру председателем собрания и Самохвалову Ирину Александровну секретарем собрания.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голосования: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 25 человек; «Против» 0 человек; «Воздержались» 0 человек. Принято единогласно.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Решили: избрать в состав президиума Моисееву Елену Сергеевну, Самохвалову Ирину Александровну, Вятчанину Олесю Владимировну и Лоскутова Владимира Алексеевича, председателем собрания Моисееву Елену Сергеевну, секретарем собрания Самохвалову Ирину Алексанровну.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Выборы счетной комиссии. Слушали: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Для подсчета голосов при вынесении вопросов на голосование Моисеева Елена Сергеевна предложила в состав счетной комиссии Самохвалова Сергея Григорьевича и Вятчанина Дмитрия Ивановича.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голосования: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 25 человек; «Против» 0 человек; «Воздержались» 0 человек. Принято единогласно.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Решили: избрать в состав счетной комиссии Самохвалова Сергея Григорьевича и Вятчанина Дмитрия Ивановича.</w:t>
            </w:r>
          </w:p>
        </w:tc>
      </w:tr>
      <w:tr>
        <w:trPr/>
        <w:tc>
          <w:tcPr>
            <w:tcW w:w="9071" w:type="dxa"/>
            <w:gridSpan w:val="3"/>
            <w:tcBorders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Обсуждение проекта инициативного бюджетирования по благоустройству памятника ветеранам Великой Отечественной войны и прилегающей территории по адресу: Пермский край, Юсьвинский район, д. Городище, голосование о поддержке или отклонении инициативного проекта. Слушали: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Моисеева Елена Сергеевна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привела доводы целесообразности реализации инициативного проекта, его соответствие интересам жителей деревни и близлежащих поселков. Доложила стоимость проекта – 1 086 168 рублей 39 копеек, предоставила для ознакомления локальный сметный расчет. Рассказала об источниках финансового обеспечения реализации проекта: софинансирование проекта за счет средств бюджета Пермского края составляет 977 551,55 рублей, средства бюджета Юсьвинского муниципального округа Пермского края – 54 308,42 рубля, инициативные платежи – 54 308,42 рубля. Довела до сведения жителей порядок участия в конкурсе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проектов инициативного бюджетирования Пермского края и срок реализации проекта.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Самохвалова Ирина Алексанровна рассказала о плачевном состоянии существующих бетонных плит, лавочки, забора и довела до сведения жителей необходимость их демонтажа и замены.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Вятчанина Олеся Владимировна продемонстрировала планируемый вид передней стороны забора, содержащей металлические столбы и цепи, распашные ворота. Рассказала об элементах благоустройства: лавочках, цветниках, тротуарной плитке.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голосования: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 25 человек; «Против» 0 человек; «Воздержались» 0 человек. Принято единогласно.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Решили: поддержать участие проекта инициативного бюджетирования по благоустройству памятника ветеранам Великой Отечественной войны и прилегающей территории по адресу: Пермский край, Юсьвинский район, д. Городище в конкурсе проектов инициативного бюджетирования Пермского края.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Избрание инициаторов проекта. Слушали: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Лоскутов Владимир Алексеевич предложил для дальнейшего продвижения проекта, его участия в конкурсе проектов инициативного бюджетирования Пермского края избрать инициаторами проекта Моисееву Елену Сергеевну и Самохвалову Ирину Александровну.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Результаты голосования: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«За» 25 человек; «Против» 0 человек; «Воздержались» 0 человек. Принято единогласно.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Решили: избрать инициаторами проекта Моисееву Елену Сергеевну и Самохвалову Ирину Александровну.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Избрание ответственного за сбор средств жителей и юридических лиц, индивидуальных предпринимателей. Слушали: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Лоскутов Владимир Алексеевич предложил избрать ответственным за сбор средств жителей и юридических лиц, индивидуальных предпринимателей Моисееву Елену Сергеевну.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Результаты голосования: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«За» 25 человек; «Против» 0 человек; «Воздержались» 0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человек. Принято единогласно.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Решили: избрать ответственным за сбор средств жителей и юридических лиц, индивидуальных предпринимателей Моисееву Елену Сергеевну.</w:t>
            </w:r>
          </w:p>
        </w:tc>
      </w:tr>
      <w:tr>
        <w:trPr>
          <w:trHeight w:val="481" w:hRule="atLeast"/>
        </w:trPr>
        <w:tc>
          <w:tcPr>
            <w:tcW w:w="4251" w:type="dxa"/>
            <w:tcBorders/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 собрания</w:t>
            </w:r>
          </w:p>
        </w:tc>
        <w:tc>
          <w:tcPr>
            <w:tcW w:w="1871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49" w:type="dxa"/>
            <w:tcBorders/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/Моисеева Е.С.</w:t>
            </w:r>
          </w:p>
        </w:tc>
      </w:tr>
      <w:tr>
        <w:trPr/>
        <w:tc>
          <w:tcPr>
            <w:tcW w:w="4251" w:type="dxa"/>
            <w:tcBorders/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собрания</w:t>
            </w:r>
          </w:p>
        </w:tc>
        <w:tc>
          <w:tcPr>
            <w:tcW w:w="1871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49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/Самохвалова И.А./</w:t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567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009c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qFormat/>
    <w:rsid w:val="00a1009c"/>
    <w:rPr>
      <w:rFonts w:ascii="Times New Roman" w:hAnsi="Times New Roman"/>
      <w:sz w:val="24"/>
    </w:rPr>
  </w:style>
  <w:style w:type="character" w:styleId="ConsPlusNormal" w:customStyle="1">
    <w:name w:val="ConsPlusNormal Знак"/>
    <w:link w:val="ConsPlusNormal1"/>
    <w:qFormat/>
    <w:locked/>
    <w:rsid w:val="0086478f"/>
    <w:rPr>
      <w:rFonts w:ascii="Calibri" w:hAnsi="Calibri" w:eastAsia="Times New Roman" w:cs="Calibri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86d2f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"/>
    <w:qFormat/>
    <w:rsid w:val="00712ff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712ff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712ff1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a1009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86d2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Application>LibreOffice/7.6.0.3$Linux_X86_64 LibreOffice_project/60$Build-3</Application>
  <AppVersion>15.0000</AppVersion>
  <Pages>2</Pages>
  <Words>628</Words>
  <Characters>4676</Characters>
  <CharactersWithSpaces>5265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2021-09-29T05:29:00Z</dcterms:created>
  <dc:creator>Поспелова</dc:creator>
  <dc:description/>
  <dc:language>ru-RU</dc:language>
  <cp:lastModifiedBy>User</cp:lastModifiedBy>
  <cp:lastPrinted>2022-06-20T06:25:00Z</cp:lastPrinted>
  <dcterms:modified xsi:type="dcterms:W3CDTF">2025-08-06T05:05:00Z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