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3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530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530C8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Думу Юсьвинского муниципального округа  в</w:t>
      </w:r>
      <w:r w:rsidR="00B4307E">
        <w:rPr>
          <w:rFonts w:ascii="Times New Roman" w:hAnsi="Times New Roman" w:cs="Times New Roman"/>
          <w:sz w:val="28"/>
          <w:szCs w:val="28"/>
        </w:rPr>
        <w:t xml:space="preserve">о </w:t>
      </w:r>
      <w:r w:rsidR="00B430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4307E">
        <w:rPr>
          <w:rFonts w:ascii="Times New Roman" w:hAnsi="Times New Roman" w:cs="Times New Roman"/>
          <w:sz w:val="28"/>
          <w:szCs w:val="28"/>
        </w:rPr>
        <w:t xml:space="preserve">поступило 2 </w:t>
      </w:r>
      <w:r w:rsidR="002A51F5" w:rsidRPr="002A51F5">
        <w:rPr>
          <w:rFonts w:ascii="Times New Roman" w:hAnsi="Times New Roman" w:cs="Times New Roman"/>
          <w:sz w:val="28"/>
          <w:szCs w:val="28"/>
        </w:rPr>
        <w:t>обращени</w:t>
      </w:r>
      <w:r w:rsidR="00B4307E">
        <w:rPr>
          <w:rFonts w:ascii="Times New Roman" w:hAnsi="Times New Roman" w:cs="Times New Roman"/>
          <w:sz w:val="28"/>
          <w:szCs w:val="28"/>
        </w:rPr>
        <w:t>я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B43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07E">
        <w:rPr>
          <w:rFonts w:ascii="Times New Roman" w:hAnsi="Times New Roman" w:cs="Times New Roman"/>
          <w:sz w:val="28"/>
          <w:szCs w:val="28"/>
        </w:rPr>
        <w:t xml:space="preserve"> Обращения юридических лиц не поступали.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6A09F8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по ремонту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обустройству уличного освещения </w:t>
            </w:r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Анисимовская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агистральная</w:t>
            </w:r>
            <w:proofErr w:type="spellEnd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07E">
              <w:rPr>
                <w:rFonts w:ascii="Times New Roman" w:hAnsi="Times New Roman" w:cs="Times New Roman"/>
                <w:sz w:val="28"/>
                <w:szCs w:val="28"/>
              </w:rPr>
              <w:t>с.Юсьва</w:t>
            </w:r>
            <w:proofErr w:type="spellEnd"/>
          </w:p>
        </w:tc>
        <w:tc>
          <w:tcPr>
            <w:tcW w:w="1099" w:type="dxa"/>
          </w:tcPr>
          <w:p w:rsidR="00B4307E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07E" w:rsidTr="006A09F8">
        <w:tc>
          <w:tcPr>
            <w:tcW w:w="675" w:type="dxa"/>
          </w:tcPr>
          <w:p w:rsidR="00B4307E" w:rsidRDefault="00B4307E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B4307E" w:rsidRPr="00B4307E" w:rsidRDefault="00B4307E" w:rsidP="00B4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отчете о деятельности депутата перед избирателями</w:t>
            </w:r>
          </w:p>
        </w:tc>
        <w:tc>
          <w:tcPr>
            <w:tcW w:w="1099" w:type="dxa"/>
          </w:tcPr>
          <w:p w:rsidR="00B4307E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6A09F8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6A09F8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6A09F8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6A09F8" w:rsidRDefault="00B4307E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0C8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6DB9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07E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4B5D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5F0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2023-07-06T06:05:00Z</dcterms:created>
  <dcterms:modified xsi:type="dcterms:W3CDTF">2023-07-06T06:12:00Z</dcterms:modified>
</cp:coreProperties>
</file>